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3E8" w:rsidRPr="00922DE5" w:rsidRDefault="003623E8" w:rsidP="005213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E5">
        <w:rPr>
          <w:rFonts w:ascii="Times New Roman" w:hAnsi="Times New Roman" w:cs="Times New Roman"/>
          <w:b/>
          <w:sz w:val="28"/>
          <w:szCs w:val="28"/>
        </w:rPr>
        <w:t>Reading list for Doctoral General Exam</w:t>
      </w:r>
    </w:p>
    <w:p w:rsidR="001B17A4" w:rsidRPr="00922DE5" w:rsidRDefault="003623E8" w:rsidP="006D7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E5">
        <w:rPr>
          <w:rFonts w:ascii="Times New Roman" w:hAnsi="Times New Roman" w:cs="Times New Roman"/>
          <w:b/>
          <w:sz w:val="28"/>
          <w:szCs w:val="28"/>
        </w:rPr>
        <w:t>(</w:t>
      </w:r>
      <w:r w:rsidR="0052132A" w:rsidRPr="00922DE5">
        <w:rPr>
          <w:rFonts w:ascii="Times New Roman" w:hAnsi="Times New Roman" w:cs="Times New Roman"/>
          <w:b/>
          <w:sz w:val="28"/>
          <w:szCs w:val="28"/>
        </w:rPr>
        <w:t xml:space="preserve">International </w:t>
      </w:r>
      <w:r w:rsidRPr="00922DE5">
        <w:rPr>
          <w:rFonts w:ascii="Times New Roman" w:hAnsi="Times New Roman" w:cs="Times New Roman"/>
          <w:b/>
          <w:sz w:val="28"/>
          <w:szCs w:val="28"/>
        </w:rPr>
        <w:t>Development Cooperation)</w:t>
      </w:r>
    </w:p>
    <w:p w:rsidR="00922DE5" w:rsidRDefault="00922DE5" w:rsidP="0052132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132A" w:rsidRPr="00922DE5" w:rsidRDefault="001B17A4" w:rsidP="00922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DE5">
        <w:rPr>
          <w:rFonts w:ascii="Times New Roman" w:hAnsi="Times New Roman" w:cs="Times New Roman"/>
          <w:b/>
          <w:sz w:val="24"/>
          <w:szCs w:val="24"/>
        </w:rPr>
        <w:t>&lt;</w:t>
      </w:r>
      <w:r w:rsidRPr="00922DE5">
        <w:rPr>
          <w:rFonts w:ascii="Times New Roman" w:hAnsi="Times New Roman" w:cs="Times New Roman" w:hint="eastAsia"/>
          <w:b/>
          <w:sz w:val="24"/>
          <w:szCs w:val="24"/>
        </w:rPr>
        <w:t>I</w:t>
      </w:r>
      <w:r w:rsidRPr="00922DE5">
        <w:rPr>
          <w:rFonts w:ascii="Times New Roman" w:hAnsi="Times New Roman" w:cs="Times New Roman"/>
          <w:b/>
          <w:sz w:val="24"/>
          <w:szCs w:val="24"/>
        </w:rPr>
        <w:t>&gt;</w:t>
      </w:r>
    </w:p>
    <w:p w:rsidR="006D7D85" w:rsidRPr="00922DE5" w:rsidRDefault="0052132A" w:rsidP="00922DE5">
      <w:pPr>
        <w:pStyle w:val="a3"/>
        <w:spacing w:before="240" w:line="276" w:lineRule="auto"/>
        <w:rPr>
          <w:rFonts w:ascii="Times New Roman" w:eastAsia="함초롬바탕" w:hAnsi="Times New Roman" w:cs="Times New Roman"/>
          <w:sz w:val="24"/>
          <w:szCs w:val="24"/>
        </w:rPr>
      </w:pPr>
      <w:r w:rsidRPr="00922DE5">
        <w:rPr>
          <w:rFonts w:ascii="Times New Roman" w:eastAsia="함초롬바탕" w:hAnsi="Times New Roman" w:cs="Times New Roman"/>
          <w:sz w:val="24"/>
          <w:szCs w:val="24"/>
        </w:rPr>
        <w:t>*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 xml:space="preserve">Robert Keohane and David Victor (2011), </w:t>
      </w:r>
      <w:r w:rsidR="006D7D85" w:rsidRPr="00922DE5">
        <w:rPr>
          <w:rFonts w:ascii="Times New Roman" w:eastAsia="함초롬바탕" w:hAnsi="Times New Roman" w:cs="Times New Roman"/>
          <w:sz w:val="24"/>
          <w:szCs w:val="24"/>
        </w:rPr>
        <w:t>“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>The Regime Complex for Climate Change,</w:t>
      </w:r>
      <w:r w:rsidR="006D7D85" w:rsidRPr="00922DE5">
        <w:rPr>
          <w:rFonts w:ascii="Times New Roman" w:eastAsia="함초롬바탕" w:hAnsi="Times New Roman" w:cs="Times New Roman"/>
          <w:sz w:val="24"/>
          <w:szCs w:val="24"/>
        </w:rPr>
        <w:t>”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="003623E8" w:rsidRPr="00922DE5">
        <w:rPr>
          <w:rFonts w:ascii="Times New Roman" w:eastAsia="함초롬바탕" w:hAnsi="Times New Roman" w:cs="Times New Roman"/>
          <w:i/>
          <w:sz w:val="24"/>
          <w:szCs w:val="24"/>
        </w:rPr>
        <w:t>Perspectives on Politics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>, 9 (1), 7-23.</w:t>
      </w:r>
    </w:p>
    <w:p w:rsidR="003623E8" w:rsidRPr="00922DE5" w:rsidRDefault="0052132A" w:rsidP="00922DE5">
      <w:pPr>
        <w:pStyle w:val="a3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922DE5">
        <w:rPr>
          <w:rFonts w:ascii="Times New Roman" w:eastAsia="함초롬바탕" w:hAnsi="Times New Roman" w:cs="Times New Roman"/>
          <w:sz w:val="24"/>
          <w:szCs w:val="24"/>
        </w:rPr>
        <w:t>*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 xml:space="preserve">Jacobus A Du Pisani (2006), </w:t>
      </w:r>
      <w:r w:rsidR="006D7D85" w:rsidRPr="00922DE5">
        <w:rPr>
          <w:rFonts w:ascii="Times New Roman" w:eastAsia="함초롬바탕" w:hAnsi="Times New Roman" w:cs="Times New Roman"/>
          <w:sz w:val="24"/>
          <w:szCs w:val="24"/>
        </w:rPr>
        <w:t>“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>Sustainable Development - historical roots of the concept,</w:t>
      </w:r>
      <w:r w:rsidR="006D7D85" w:rsidRPr="00922DE5">
        <w:rPr>
          <w:rFonts w:ascii="Times New Roman" w:eastAsia="함초롬바탕" w:hAnsi="Times New Roman" w:cs="Times New Roman"/>
          <w:sz w:val="24"/>
          <w:szCs w:val="24"/>
        </w:rPr>
        <w:t>”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="001B17A4" w:rsidRPr="00922DE5">
        <w:rPr>
          <w:rFonts w:ascii="Times New Roman" w:eastAsia="함초롬바탕" w:hAnsi="Times New Roman" w:cs="Times New Roman"/>
          <w:i/>
          <w:sz w:val="24"/>
          <w:szCs w:val="24"/>
        </w:rPr>
        <w:t>Environmental Sciences</w:t>
      </w:r>
      <w:r w:rsidR="001B17A4" w:rsidRPr="00922DE5">
        <w:rPr>
          <w:rFonts w:ascii="Times New Roman" w:eastAsia="함초롬바탕" w:hAnsi="Times New Roman" w:cs="Times New Roman"/>
          <w:sz w:val="24"/>
          <w:szCs w:val="24"/>
        </w:rPr>
        <w:t xml:space="preserve">, </w:t>
      </w:r>
      <w:r w:rsidR="006D7D85" w:rsidRPr="00922DE5">
        <w:rPr>
          <w:rFonts w:ascii="Times New Roman" w:eastAsia="함초롬바탕" w:hAnsi="Times New Roman" w:cs="Times New Roman"/>
          <w:sz w:val="24"/>
          <w:szCs w:val="24"/>
        </w:rPr>
        <w:t>3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>(2), 83-96</w:t>
      </w:r>
    </w:p>
    <w:p w:rsidR="003623E8" w:rsidRPr="00922DE5" w:rsidRDefault="0052132A" w:rsidP="00922DE5">
      <w:pPr>
        <w:pStyle w:val="a3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922DE5">
        <w:rPr>
          <w:rFonts w:ascii="Times New Roman" w:eastAsia="함초롬바탕" w:hAnsi="Times New Roman" w:cs="Times New Roman"/>
          <w:sz w:val="24"/>
          <w:szCs w:val="24"/>
        </w:rPr>
        <w:t>*</w:t>
      </w:r>
      <w:proofErr w:type="spellStart"/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>Arif</w:t>
      </w:r>
      <w:proofErr w:type="spellEnd"/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 xml:space="preserve"> Ahmed and Md. Jahid </w:t>
      </w:r>
      <w:proofErr w:type="spellStart"/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>Mustofa</w:t>
      </w:r>
      <w:proofErr w:type="spellEnd"/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 xml:space="preserve"> (2016), </w:t>
      </w:r>
      <w:r w:rsidR="006D7D85" w:rsidRPr="00922DE5">
        <w:rPr>
          <w:rFonts w:ascii="Times New Roman" w:eastAsia="함초롬바탕" w:hAnsi="Times New Roman" w:cs="Times New Roman"/>
          <w:sz w:val="24"/>
          <w:szCs w:val="24"/>
        </w:rPr>
        <w:t>“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>Role of Soft Law in Environmental Protection: An Overview,</w:t>
      </w:r>
      <w:r w:rsidR="006D7D85" w:rsidRPr="00922DE5">
        <w:rPr>
          <w:rFonts w:ascii="Times New Roman" w:eastAsia="함초롬바탕" w:hAnsi="Times New Roman" w:cs="Times New Roman"/>
          <w:sz w:val="24"/>
          <w:szCs w:val="24"/>
        </w:rPr>
        <w:t>”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="003623E8" w:rsidRPr="00922DE5">
        <w:rPr>
          <w:rFonts w:ascii="Times New Roman" w:eastAsia="함초롬바탕" w:hAnsi="Times New Roman" w:cs="Times New Roman"/>
          <w:i/>
          <w:sz w:val="24"/>
          <w:szCs w:val="24"/>
        </w:rPr>
        <w:t>Global Journal of Politics and Law Research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>, 4 (2), 1-18.</w:t>
      </w:r>
    </w:p>
    <w:p w:rsidR="003623E8" w:rsidRPr="00922DE5" w:rsidRDefault="0052132A" w:rsidP="00922DE5">
      <w:pPr>
        <w:pStyle w:val="a3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922DE5">
        <w:rPr>
          <w:rFonts w:ascii="Times New Roman" w:eastAsia="함초롬바탕" w:hAnsi="Times New Roman" w:cs="Times New Roman"/>
          <w:sz w:val="24"/>
          <w:szCs w:val="24"/>
        </w:rPr>
        <w:t>*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 xml:space="preserve">Suh-Yong Chung (1999), </w:t>
      </w:r>
      <w:r w:rsidR="006D7D85" w:rsidRPr="00922DE5">
        <w:rPr>
          <w:rFonts w:ascii="Times New Roman" w:eastAsia="함초롬바탕" w:hAnsi="Times New Roman" w:cs="Times New Roman"/>
          <w:sz w:val="24"/>
          <w:szCs w:val="24"/>
        </w:rPr>
        <w:t>“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>Is the Mediterranean Regional Cooperation Model Applicable to Northeast As</w:t>
      </w:r>
      <w:r w:rsidR="006D7D85" w:rsidRPr="00922DE5">
        <w:rPr>
          <w:rFonts w:ascii="Times New Roman" w:eastAsia="함초롬바탕" w:hAnsi="Times New Roman" w:cs="Times New Roman"/>
          <w:sz w:val="24"/>
          <w:szCs w:val="24"/>
        </w:rPr>
        <w:t>ia?”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="003623E8" w:rsidRPr="00922DE5">
        <w:rPr>
          <w:rFonts w:ascii="Times New Roman" w:eastAsia="함초롬바탕" w:hAnsi="Times New Roman" w:cs="Times New Roman"/>
          <w:i/>
          <w:sz w:val="24"/>
          <w:szCs w:val="24"/>
        </w:rPr>
        <w:t xml:space="preserve">Georgetown International Environmental Law Review, </w:t>
      </w:r>
      <w:r w:rsidR="003623E8" w:rsidRPr="00922DE5">
        <w:rPr>
          <w:rFonts w:ascii="Times New Roman" w:eastAsia="함초롬바탕" w:hAnsi="Times New Roman" w:cs="Times New Roman"/>
          <w:sz w:val="24"/>
          <w:szCs w:val="24"/>
        </w:rPr>
        <w:t>11, 363-400.</w:t>
      </w:r>
    </w:p>
    <w:p w:rsidR="006D7D85" w:rsidRPr="00922DE5" w:rsidRDefault="006D7D85" w:rsidP="00922DE5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40149F" w:rsidRPr="00922DE5" w:rsidRDefault="001B17A4" w:rsidP="00922DE5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22DE5">
        <w:rPr>
          <w:rFonts w:ascii="Times New Roman" w:hAnsi="Times New Roman" w:cs="Times New Roman" w:hint="eastAsia"/>
          <w:sz w:val="24"/>
          <w:szCs w:val="24"/>
        </w:rPr>
        <w:t>&lt;II&gt;</w:t>
      </w:r>
    </w:p>
    <w:p w:rsidR="0040149F" w:rsidRPr="00922DE5" w:rsidRDefault="0052132A" w:rsidP="00922DE5">
      <w:pPr>
        <w:spacing w:before="240"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*</w:t>
      </w:r>
      <w:r w:rsidR="001B17A4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H. De Soto (2000),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 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>The mystery of capital: Why capitalism triumphs in the West and fails everywhere else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. </w:t>
      </w:r>
      <w:r w:rsidR="001B17A4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(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Basic Civitas Books</w:t>
      </w:r>
      <w:r w:rsidR="001B17A4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)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.</w:t>
      </w:r>
      <w:r w:rsidR="0040149F" w:rsidRPr="00922DE5">
        <w:rPr>
          <w:rFonts w:ascii="Times New Roman" w:hAnsi="Times New Roman" w:cs="Times New Roman"/>
          <w:color w:val="222222"/>
          <w:sz w:val="24"/>
          <w:szCs w:val="24"/>
        </w:rPr>
        <w:t xml:space="preserve"> (chapter 3)</w:t>
      </w:r>
    </w:p>
    <w:p w:rsidR="004934B6" w:rsidRPr="00922DE5" w:rsidRDefault="0052132A" w:rsidP="00922DE5">
      <w:pPr>
        <w:spacing w:before="240"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*</w:t>
      </w:r>
      <w:r w:rsidR="001B17A4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A. Escobar (2011),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 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>Encountering development: The making and unmaking of the Third World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. </w:t>
      </w:r>
      <w:r w:rsidR="001B17A4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(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Princeton University Press</w:t>
      </w:r>
      <w:r w:rsidR="001B17A4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)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.</w:t>
      </w:r>
      <w:r w:rsidR="0040149F" w:rsidRPr="00922DE5">
        <w:rPr>
          <w:rFonts w:ascii="Times New Roman" w:hAnsi="Times New Roman" w:cs="Times New Roman"/>
          <w:color w:val="222222"/>
          <w:sz w:val="24"/>
          <w:szCs w:val="24"/>
        </w:rPr>
        <w:t xml:space="preserve"> (chapter 2)</w:t>
      </w:r>
    </w:p>
    <w:p w:rsidR="0040149F" w:rsidRPr="00922DE5" w:rsidRDefault="0052132A" w:rsidP="00922DE5">
      <w:pPr>
        <w:spacing w:before="240"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922DE5">
        <w:rPr>
          <w:rFonts w:ascii="Times New Roman" w:hAnsi="Times New Roman" w:cs="Times New Roman"/>
          <w:color w:val="222222"/>
          <w:sz w:val="24"/>
          <w:szCs w:val="24"/>
        </w:rPr>
        <w:t>*</w:t>
      </w:r>
      <w:r w:rsidR="001B17A4" w:rsidRPr="00922DE5">
        <w:rPr>
          <w:rFonts w:ascii="Times New Roman" w:hAnsi="Times New Roman" w:cs="Times New Roman"/>
          <w:color w:val="222222"/>
          <w:sz w:val="24"/>
          <w:szCs w:val="24"/>
        </w:rPr>
        <w:t xml:space="preserve">Jeffrey </w:t>
      </w:r>
      <w:r w:rsidR="004934B6" w:rsidRPr="00922DE5">
        <w:rPr>
          <w:rFonts w:ascii="Times New Roman" w:hAnsi="Times New Roman" w:cs="Times New Roman"/>
          <w:color w:val="222222"/>
          <w:sz w:val="24"/>
          <w:szCs w:val="24"/>
        </w:rPr>
        <w:t>Sachs</w:t>
      </w:r>
      <w:r w:rsidR="001B17A4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 (2005), The End of Poverty: Economic Possibilities for Our T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ime.</w:t>
      </w:r>
      <w:r w:rsidR="0040149F" w:rsidRPr="00922DE5">
        <w:rPr>
          <w:rFonts w:ascii="Times New Roman" w:hAnsi="Times New Roman" w:cs="Times New Roman"/>
          <w:color w:val="222222"/>
          <w:sz w:val="24"/>
          <w:szCs w:val="24"/>
        </w:rPr>
        <w:t xml:space="preserve"> (chapter 3)</w:t>
      </w:r>
    </w:p>
    <w:p w:rsidR="0040149F" w:rsidRPr="00922DE5" w:rsidRDefault="0052132A" w:rsidP="00922DE5">
      <w:pPr>
        <w:spacing w:before="240"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*</w:t>
      </w:r>
      <w:r w:rsidR="004934B6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A</w:t>
      </w:r>
      <w:r w:rsidR="004934B6" w:rsidRPr="00922DE5">
        <w:rPr>
          <w:rFonts w:ascii="Times New Roman" w:hAnsi="Times New Roman" w:cs="Times New Roman"/>
          <w:color w:val="222222"/>
          <w:sz w:val="24"/>
          <w:szCs w:val="24"/>
        </w:rPr>
        <w:t>martya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 </w:t>
      </w:r>
      <w:r w:rsidR="001B17A4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Sen 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(</w:t>
      </w:r>
      <w:r w:rsidR="004934B6" w:rsidRPr="00922DE5">
        <w:rPr>
          <w:rFonts w:ascii="Times New Roman" w:hAnsi="Times New Roman" w:cs="Times New Roman"/>
          <w:color w:val="222222"/>
          <w:sz w:val="24"/>
          <w:szCs w:val="24"/>
        </w:rPr>
        <w:t>1999</w:t>
      </w:r>
      <w:proofErr w:type="gramStart"/>
      <w:r w:rsidR="001B17A4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), 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 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>Development</w:t>
      </w:r>
      <w:proofErr w:type="gramEnd"/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 xml:space="preserve"> as </w:t>
      </w:r>
      <w:r w:rsidR="001B17A4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>F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>reedom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. </w:t>
      </w:r>
      <w:r w:rsidR="004934B6" w:rsidRPr="00922DE5">
        <w:rPr>
          <w:rFonts w:ascii="Times New Roman" w:hAnsi="Times New Roman" w:cs="Times New Roman"/>
          <w:color w:val="222222"/>
          <w:sz w:val="24"/>
          <w:szCs w:val="24"/>
        </w:rPr>
        <w:t>(chapter 3)</w:t>
      </w:r>
    </w:p>
    <w:p w:rsidR="0040149F" w:rsidRPr="00347504" w:rsidRDefault="0040149F" w:rsidP="00347504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1B17A4" w:rsidRPr="00922DE5" w:rsidRDefault="001B17A4" w:rsidP="00922DE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DE5">
        <w:rPr>
          <w:rFonts w:ascii="Times New Roman" w:hAnsi="Times New Roman" w:cs="Times New Roman" w:hint="eastAsia"/>
          <w:b/>
          <w:sz w:val="24"/>
          <w:szCs w:val="24"/>
        </w:rPr>
        <w:t>&lt;</w:t>
      </w:r>
      <w:r w:rsidRPr="00922DE5">
        <w:rPr>
          <w:rFonts w:ascii="Times New Roman" w:hAnsi="Times New Roman" w:cs="Times New Roman"/>
          <w:b/>
          <w:sz w:val="24"/>
          <w:szCs w:val="24"/>
        </w:rPr>
        <w:t>III&gt;</w:t>
      </w:r>
    </w:p>
    <w:p w:rsidR="0040149F" w:rsidRDefault="0052132A" w:rsidP="00922DE5">
      <w:pPr>
        <w:spacing w:before="240"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</w:pPr>
      <w:r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*</w:t>
      </w:r>
      <w:r w:rsidR="001B17A4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A. Young (1995),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 </w:t>
      </w:r>
      <w:r w:rsidR="006D7D85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“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The tyranny of numbers: confronting the statistical realities of t</w:t>
      </w:r>
      <w:r w:rsidR="006D7D85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he East Asian growth experience,”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 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>The Quarterly Journal of Economics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, 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>110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(3), 641-680.</w:t>
      </w:r>
    </w:p>
    <w:p w:rsidR="00347504" w:rsidRDefault="00347504" w:rsidP="00347504">
      <w:pPr>
        <w:spacing w:before="240"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*De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Janvry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, A.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Sadoulet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, E. (2016). </w:t>
      </w:r>
      <w:r w:rsidRPr="00B23A1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zh-CN"/>
        </w:rPr>
        <w:t>Development Economics: Theory and Practice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. Routledge. (chapter 5)</w:t>
      </w:r>
    </w:p>
    <w:p w:rsidR="00347504" w:rsidRPr="00B23A10" w:rsidRDefault="00347504" w:rsidP="00347504">
      <w:pPr>
        <w:spacing w:before="240"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</w:pPr>
      <w:r w:rsidRPr="00B23A10">
        <w:rPr>
          <w:rFonts w:ascii="Times New Roman" w:hAnsi="Times New Roman" w:cs="Times New Roman"/>
          <w:sz w:val="24"/>
          <w:szCs w:val="24"/>
        </w:rPr>
        <w:lastRenderedPageBreak/>
        <w:t xml:space="preserve">*Gertler et al. (2016). </w:t>
      </w:r>
      <w:r w:rsidRPr="00B23A10">
        <w:rPr>
          <w:rFonts w:ascii="Times New Roman" w:hAnsi="Times New Roman" w:cs="Times New Roman"/>
          <w:i/>
          <w:sz w:val="24"/>
          <w:szCs w:val="24"/>
        </w:rPr>
        <w:t>Impact Evaluation in Practice</w:t>
      </w:r>
      <w:r w:rsidRPr="00B23A10">
        <w:rPr>
          <w:rFonts w:ascii="Times New Roman" w:hAnsi="Times New Roman" w:cs="Times New Roman"/>
          <w:sz w:val="24"/>
          <w:szCs w:val="24"/>
        </w:rPr>
        <w:t>, second edition. Washington, DC: IADB &amp; World Bank.</w:t>
      </w:r>
      <w:r>
        <w:rPr>
          <w:rFonts w:ascii="Times New Roman" w:hAnsi="Times New Roman" w:cs="Times New Roman"/>
          <w:sz w:val="24"/>
          <w:szCs w:val="24"/>
        </w:rPr>
        <w:t xml:space="preserve"> (chapter 4)</w:t>
      </w:r>
      <w:r w:rsidRPr="00B23A1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23A10">
          <w:rPr>
            <w:rStyle w:val="a6"/>
            <w:rFonts w:ascii="Times New Roman" w:hAnsi="Times New Roman" w:cs="Times New Roman"/>
            <w:sz w:val="24"/>
            <w:szCs w:val="24"/>
          </w:rPr>
          <w:t>https://openknowledge.worldbank.org/handle/10986/25030</w:t>
        </w:r>
      </w:hyperlink>
    </w:p>
    <w:p w:rsidR="0040149F" w:rsidRPr="00922DE5" w:rsidRDefault="0052132A" w:rsidP="00922DE5">
      <w:pPr>
        <w:spacing w:before="240"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</w:pPr>
      <w:r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*</w:t>
      </w:r>
      <w:r w:rsidR="006D7D85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J. E. Stiglitz (1996),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 </w:t>
      </w:r>
      <w:r w:rsidR="006D7D85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“Some L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ess</w:t>
      </w:r>
      <w:r w:rsidR="006D7D85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ons from the East Asian Miracle,”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 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 xml:space="preserve">The </w:t>
      </w:r>
      <w:r w:rsidR="0040149F" w:rsidRPr="00922DE5">
        <w:rPr>
          <w:rFonts w:ascii="Times New Roman" w:hAnsi="Times New Roman" w:cs="Times New Roman"/>
          <w:i/>
          <w:iCs/>
          <w:color w:val="222222"/>
          <w:sz w:val="24"/>
          <w:szCs w:val="24"/>
        </w:rPr>
        <w:t>W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 xml:space="preserve">orld Bank </w:t>
      </w:r>
      <w:r w:rsidR="0040149F" w:rsidRPr="00922DE5">
        <w:rPr>
          <w:rFonts w:ascii="Times New Roman" w:hAnsi="Times New Roman" w:cs="Times New Roman"/>
          <w:i/>
          <w:iCs/>
          <w:color w:val="222222"/>
          <w:sz w:val="24"/>
          <w:szCs w:val="24"/>
        </w:rPr>
        <w:t>R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 xml:space="preserve">esearch </w:t>
      </w:r>
      <w:r w:rsidR="0040149F" w:rsidRPr="00922DE5">
        <w:rPr>
          <w:rFonts w:ascii="Times New Roman" w:hAnsi="Times New Roman" w:cs="Times New Roman"/>
          <w:i/>
          <w:iCs/>
          <w:color w:val="222222"/>
          <w:sz w:val="24"/>
          <w:szCs w:val="24"/>
        </w:rPr>
        <w:t>O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>bserver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, 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>11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(2), 151-177.</w:t>
      </w:r>
    </w:p>
    <w:p w:rsidR="0040149F" w:rsidRPr="00922DE5" w:rsidRDefault="0052132A" w:rsidP="00922DE5">
      <w:pPr>
        <w:spacing w:before="240"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*</w:t>
      </w:r>
      <w:r w:rsidR="006D7D85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D. E. Bloom &amp; Williamson, J. G. (1998),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 </w:t>
      </w:r>
      <w:r w:rsidR="006D7D85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“Demographic Transitions and E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co</w:t>
      </w:r>
      <w:r w:rsidR="006D7D85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nomic Miracles in Emerging Asia,”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 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>The World Bank Economic Review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, 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>12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(3), 419-455.</w:t>
      </w:r>
    </w:p>
    <w:p w:rsidR="0040149F" w:rsidRPr="00922DE5" w:rsidRDefault="0052132A" w:rsidP="00922DE5">
      <w:pPr>
        <w:spacing w:before="240"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</w:pPr>
      <w:r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*</w:t>
      </w:r>
      <w:r w:rsidR="006D7D85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I. </w:t>
      </w:r>
      <w:proofErr w:type="spellStart"/>
      <w:r w:rsidR="006D7D85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Robeyns</w:t>
      </w:r>
      <w:proofErr w:type="spellEnd"/>
      <w:r w:rsidR="006D7D85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 (2005), “The Capability Approach: a theoretical survey,” 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 xml:space="preserve">Journal of </w:t>
      </w:r>
      <w:r w:rsidR="0040149F" w:rsidRPr="00922DE5">
        <w:rPr>
          <w:rFonts w:ascii="Times New Roman" w:hAnsi="Times New Roman" w:cs="Times New Roman"/>
          <w:i/>
          <w:iCs/>
          <w:color w:val="222222"/>
          <w:sz w:val="24"/>
          <w:szCs w:val="24"/>
        </w:rPr>
        <w:t>H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 xml:space="preserve">uman </w:t>
      </w:r>
      <w:r w:rsidR="0040149F" w:rsidRPr="00922DE5">
        <w:rPr>
          <w:rFonts w:ascii="Times New Roman" w:hAnsi="Times New Roman" w:cs="Times New Roman"/>
          <w:i/>
          <w:iCs/>
          <w:color w:val="222222"/>
          <w:sz w:val="24"/>
          <w:szCs w:val="24"/>
        </w:rPr>
        <w:t>D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>evelopment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, </w:t>
      </w:r>
      <w:r w:rsidR="0040149F" w:rsidRPr="00922D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zh-CN"/>
        </w:rPr>
        <w:t>6</w:t>
      </w:r>
      <w:r w:rsidR="0040149F" w:rsidRPr="00922DE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(1), 93-117.</w:t>
      </w:r>
    </w:p>
    <w:p w:rsidR="00347504" w:rsidRPr="00D66E25" w:rsidRDefault="00347504" w:rsidP="00347504">
      <w:pPr>
        <w:spacing w:before="240"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*</w:t>
      </w:r>
      <w:r w:rsidRPr="00D66E2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World Bank (2011). World Development Report 2012: Gender Equality and Development. Overview (pp. 2-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>38</w:t>
      </w:r>
      <w:r w:rsidRPr="00D66E25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). </w:t>
      </w:r>
      <w:hyperlink r:id="rId8" w:history="1">
        <w:r w:rsidRPr="00D66E2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zh-CN"/>
          </w:rPr>
          <w:t>Link</w:t>
        </w:r>
      </w:hyperlink>
    </w:p>
    <w:p w:rsidR="0040149F" w:rsidRPr="00922DE5" w:rsidRDefault="0040149F" w:rsidP="00347504">
      <w:pPr>
        <w:spacing w:before="240" w:after="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52132A" w:rsidRPr="00922DE5" w:rsidRDefault="001B17A4" w:rsidP="00922DE5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22DE5">
        <w:rPr>
          <w:rFonts w:ascii="Times New Roman" w:hAnsi="Times New Roman" w:cs="Times New Roman" w:hint="eastAsia"/>
          <w:sz w:val="24"/>
          <w:szCs w:val="24"/>
        </w:rPr>
        <w:t>&lt;IV&gt;</w:t>
      </w:r>
    </w:p>
    <w:p w:rsidR="006D7D85" w:rsidRPr="00922DE5" w:rsidRDefault="0052132A" w:rsidP="00922DE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22DE5">
        <w:rPr>
          <w:rFonts w:ascii="Times New Roman" w:hAnsi="Times New Roman" w:cs="Times New Roman"/>
          <w:sz w:val="24"/>
          <w:szCs w:val="24"/>
        </w:rPr>
        <w:t>*</w:t>
      </w:r>
      <w:r w:rsidR="006D7D85" w:rsidRPr="00922DE5">
        <w:rPr>
          <w:rFonts w:ascii="Times New Roman" w:hAnsi="Times New Roman" w:cs="Times New Roman"/>
          <w:sz w:val="24"/>
          <w:szCs w:val="24"/>
        </w:rPr>
        <w:t>Ian R. Calder (2005), “</w:t>
      </w:r>
      <w:r w:rsidR="00A62021" w:rsidRPr="00922DE5">
        <w:rPr>
          <w:rFonts w:ascii="Times New Roman" w:hAnsi="Times New Roman" w:cs="Times New Roman"/>
          <w:sz w:val="24"/>
          <w:szCs w:val="24"/>
        </w:rPr>
        <w:t>Chapter 7: Integrated Lan</w:t>
      </w:r>
      <w:r w:rsidR="006D7D85" w:rsidRPr="00922DE5">
        <w:rPr>
          <w:rFonts w:ascii="Times New Roman" w:hAnsi="Times New Roman" w:cs="Times New Roman"/>
          <w:sz w:val="24"/>
          <w:szCs w:val="24"/>
        </w:rPr>
        <w:t>d and Water Resource Management”</w:t>
      </w:r>
      <w:r w:rsidR="00A62021" w:rsidRPr="00922DE5">
        <w:rPr>
          <w:rFonts w:ascii="Times New Roman" w:hAnsi="Times New Roman" w:cs="Times New Roman"/>
          <w:sz w:val="24"/>
          <w:szCs w:val="24"/>
        </w:rPr>
        <w:t xml:space="preserve"> in </w:t>
      </w:r>
      <w:r w:rsidR="00A62021" w:rsidRPr="00922DE5">
        <w:rPr>
          <w:rFonts w:ascii="Times New Roman" w:hAnsi="Times New Roman" w:cs="Times New Roman"/>
          <w:i/>
          <w:sz w:val="24"/>
          <w:szCs w:val="24"/>
        </w:rPr>
        <w:t>Blue Revolution</w:t>
      </w:r>
      <w:r w:rsidR="00A62021" w:rsidRPr="00922DE5">
        <w:rPr>
          <w:rFonts w:ascii="Times New Roman" w:hAnsi="Times New Roman" w:cs="Times New Roman"/>
          <w:sz w:val="24"/>
          <w:szCs w:val="24"/>
        </w:rPr>
        <w:t xml:space="preserve"> (2</w:t>
      </w:r>
      <w:r w:rsidR="00A62021" w:rsidRPr="00922DE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62021" w:rsidRPr="00922DE5">
        <w:rPr>
          <w:rFonts w:ascii="Times New Roman" w:hAnsi="Times New Roman" w:cs="Times New Roman"/>
          <w:sz w:val="24"/>
          <w:szCs w:val="24"/>
        </w:rPr>
        <w:t xml:space="preserve"> edition), </w:t>
      </w:r>
      <w:r w:rsidR="006D7D85" w:rsidRPr="00922DE5">
        <w:rPr>
          <w:rFonts w:ascii="Times New Roman" w:hAnsi="Times New Roman" w:cs="Times New Roman"/>
          <w:sz w:val="24"/>
          <w:szCs w:val="24"/>
        </w:rPr>
        <w:t>(</w:t>
      </w:r>
      <w:r w:rsidR="00A62021" w:rsidRPr="00922DE5">
        <w:rPr>
          <w:rFonts w:ascii="Times New Roman" w:hAnsi="Times New Roman" w:cs="Times New Roman"/>
          <w:sz w:val="24"/>
          <w:szCs w:val="24"/>
        </w:rPr>
        <w:t>London: Earthscan</w:t>
      </w:r>
      <w:r w:rsidR="006D7D85" w:rsidRPr="00922DE5">
        <w:rPr>
          <w:rFonts w:ascii="Times New Roman" w:hAnsi="Times New Roman" w:cs="Times New Roman"/>
          <w:sz w:val="24"/>
          <w:szCs w:val="24"/>
        </w:rPr>
        <w:t>)</w:t>
      </w:r>
      <w:r w:rsidR="00A62021" w:rsidRPr="00922DE5">
        <w:rPr>
          <w:rFonts w:ascii="Times New Roman" w:hAnsi="Times New Roman" w:cs="Times New Roman"/>
          <w:sz w:val="24"/>
          <w:szCs w:val="24"/>
        </w:rPr>
        <w:t>.</w:t>
      </w:r>
    </w:p>
    <w:p w:rsidR="009815B0" w:rsidRPr="00922DE5" w:rsidRDefault="0052132A" w:rsidP="00922DE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22DE5">
        <w:rPr>
          <w:rFonts w:ascii="Times New Roman" w:hAnsi="Times New Roman" w:cs="Times New Roman"/>
          <w:sz w:val="24"/>
          <w:szCs w:val="24"/>
        </w:rPr>
        <w:t>*</w:t>
      </w:r>
      <w:r w:rsidR="006D7D85" w:rsidRPr="00922DE5">
        <w:rPr>
          <w:rFonts w:ascii="Times New Roman" w:hAnsi="Times New Roman" w:cs="Times New Roman"/>
          <w:sz w:val="24"/>
          <w:szCs w:val="24"/>
        </w:rPr>
        <w:t xml:space="preserve">Thomas V. </w:t>
      </w:r>
      <w:r w:rsidR="009815B0" w:rsidRPr="00922DE5">
        <w:rPr>
          <w:rFonts w:ascii="Times New Roman" w:hAnsi="Times New Roman" w:cs="Times New Roman"/>
          <w:sz w:val="24"/>
          <w:szCs w:val="24"/>
        </w:rPr>
        <w:t>Ce</w:t>
      </w:r>
      <w:r w:rsidR="006D7D85" w:rsidRPr="00922DE5">
        <w:rPr>
          <w:rFonts w:ascii="Times New Roman" w:hAnsi="Times New Roman" w:cs="Times New Roman"/>
          <w:sz w:val="24"/>
          <w:szCs w:val="24"/>
        </w:rPr>
        <w:t>ch (2005), “</w:t>
      </w:r>
      <w:r w:rsidR="009815B0" w:rsidRPr="00922DE5">
        <w:rPr>
          <w:rFonts w:ascii="Times New Roman" w:hAnsi="Times New Roman" w:cs="Times New Roman"/>
          <w:sz w:val="24"/>
          <w:szCs w:val="24"/>
        </w:rPr>
        <w:t>Chapter 15: Emerging Water Issues</w:t>
      </w:r>
      <w:r w:rsidR="006D7D85" w:rsidRPr="00922DE5">
        <w:rPr>
          <w:rFonts w:ascii="Times New Roman" w:hAnsi="Times New Roman" w:cs="Times New Roman"/>
          <w:sz w:val="24"/>
          <w:szCs w:val="24"/>
        </w:rPr>
        <w:t>”</w:t>
      </w:r>
      <w:r w:rsidR="009815B0" w:rsidRPr="00922DE5">
        <w:rPr>
          <w:rFonts w:ascii="Times New Roman" w:hAnsi="Times New Roman" w:cs="Times New Roman"/>
          <w:sz w:val="24"/>
          <w:szCs w:val="24"/>
        </w:rPr>
        <w:t xml:space="preserve"> in </w:t>
      </w:r>
      <w:r w:rsidR="009815B0" w:rsidRPr="00922DE5">
        <w:rPr>
          <w:rFonts w:ascii="Times New Roman" w:hAnsi="Times New Roman" w:cs="Times New Roman"/>
          <w:i/>
          <w:sz w:val="24"/>
          <w:szCs w:val="24"/>
        </w:rPr>
        <w:t>Principles of Water Resources</w:t>
      </w:r>
      <w:r w:rsidR="009815B0" w:rsidRPr="00922DE5">
        <w:rPr>
          <w:rFonts w:ascii="Times New Roman" w:hAnsi="Times New Roman" w:cs="Times New Roman"/>
          <w:sz w:val="24"/>
          <w:szCs w:val="24"/>
        </w:rPr>
        <w:t xml:space="preserve">, </w:t>
      </w:r>
      <w:r w:rsidR="006D7D85" w:rsidRPr="00922DE5">
        <w:rPr>
          <w:rFonts w:ascii="Times New Roman" w:hAnsi="Times New Roman" w:cs="Times New Roman"/>
          <w:sz w:val="24"/>
          <w:szCs w:val="24"/>
        </w:rPr>
        <w:t>(</w:t>
      </w:r>
      <w:r w:rsidR="009815B0" w:rsidRPr="00922DE5">
        <w:rPr>
          <w:rFonts w:ascii="Times New Roman" w:hAnsi="Times New Roman" w:cs="Times New Roman"/>
          <w:sz w:val="24"/>
          <w:szCs w:val="24"/>
        </w:rPr>
        <w:t>New Jersey: John Wiley</w:t>
      </w:r>
      <w:r w:rsidR="006D7D85" w:rsidRPr="00922DE5">
        <w:rPr>
          <w:rFonts w:ascii="Times New Roman" w:hAnsi="Times New Roman" w:cs="Times New Roman"/>
          <w:sz w:val="24"/>
          <w:szCs w:val="24"/>
        </w:rPr>
        <w:t>)</w:t>
      </w:r>
      <w:r w:rsidR="009815B0" w:rsidRPr="00922DE5">
        <w:rPr>
          <w:rFonts w:ascii="Times New Roman" w:hAnsi="Times New Roman" w:cs="Times New Roman"/>
          <w:sz w:val="24"/>
          <w:szCs w:val="24"/>
        </w:rPr>
        <w:t>.</w:t>
      </w:r>
    </w:p>
    <w:p w:rsidR="009815B0" w:rsidRPr="00922DE5" w:rsidRDefault="0052132A" w:rsidP="00922DE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22DE5">
        <w:rPr>
          <w:rFonts w:ascii="Times New Roman" w:hAnsi="Times New Roman" w:cs="Times New Roman"/>
          <w:sz w:val="24"/>
          <w:szCs w:val="24"/>
        </w:rPr>
        <w:t>*</w:t>
      </w:r>
      <w:r w:rsidR="006D7D85" w:rsidRPr="00922DE5">
        <w:rPr>
          <w:rFonts w:ascii="Times New Roman" w:hAnsi="Times New Roman" w:cs="Times New Roman"/>
          <w:sz w:val="24"/>
          <w:szCs w:val="24"/>
        </w:rPr>
        <w:t>J. H. Kim, S. Kim</w:t>
      </w:r>
      <w:r w:rsidR="009815B0" w:rsidRPr="00922DE5">
        <w:rPr>
          <w:rFonts w:ascii="Times New Roman" w:hAnsi="Times New Roman" w:cs="Times New Roman"/>
          <w:sz w:val="24"/>
          <w:szCs w:val="24"/>
        </w:rPr>
        <w:t xml:space="preserve">, and </w:t>
      </w:r>
      <w:r w:rsidR="006D7D85" w:rsidRPr="00922DE5">
        <w:rPr>
          <w:rFonts w:ascii="Times New Roman" w:hAnsi="Times New Roman" w:cs="Times New Roman"/>
          <w:sz w:val="24"/>
          <w:szCs w:val="24"/>
        </w:rPr>
        <w:t xml:space="preserve">J. Lee (2007), “Chapter 11: Water Resources Sustainability Issues in South Korea” </w:t>
      </w:r>
      <w:r w:rsidR="009815B0" w:rsidRPr="00922DE5">
        <w:rPr>
          <w:rFonts w:ascii="Times New Roman" w:hAnsi="Times New Roman" w:cs="Times New Roman"/>
          <w:sz w:val="24"/>
          <w:szCs w:val="24"/>
        </w:rPr>
        <w:t xml:space="preserve">in </w:t>
      </w:r>
      <w:r w:rsidR="006D7D85" w:rsidRPr="00922DE5">
        <w:rPr>
          <w:rFonts w:ascii="Times New Roman" w:hAnsi="Times New Roman" w:cs="Times New Roman"/>
          <w:sz w:val="24"/>
          <w:szCs w:val="24"/>
        </w:rPr>
        <w:t>L. Mays</w:t>
      </w:r>
      <w:r w:rsidR="009815B0" w:rsidRPr="00922DE5">
        <w:rPr>
          <w:rFonts w:ascii="Times New Roman" w:hAnsi="Times New Roman" w:cs="Times New Roman"/>
          <w:sz w:val="24"/>
          <w:szCs w:val="24"/>
        </w:rPr>
        <w:t xml:space="preserve">, </w:t>
      </w:r>
      <w:r w:rsidR="009815B0" w:rsidRPr="00922DE5">
        <w:rPr>
          <w:rFonts w:ascii="Times New Roman" w:hAnsi="Times New Roman" w:cs="Times New Roman"/>
          <w:i/>
          <w:sz w:val="24"/>
          <w:szCs w:val="24"/>
        </w:rPr>
        <w:t>Water Resources Sustainability</w:t>
      </w:r>
      <w:r w:rsidR="00922DE5" w:rsidRPr="00922DE5">
        <w:rPr>
          <w:rFonts w:ascii="Times New Roman" w:hAnsi="Times New Roman" w:cs="Times New Roman"/>
          <w:sz w:val="24"/>
          <w:szCs w:val="24"/>
        </w:rPr>
        <w:t xml:space="preserve"> (New York: McGraw-Hill)</w:t>
      </w:r>
    </w:p>
    <w:p w:rsidR="00A62021" w:rsidRPr="00922DE5" w:rsidRDefault="0052132A" w:rsidP="00922DE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22DE5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A62021" w:rsidRPr="00922DE5">
        <w:rPr>
          <w:rFonts w:ascii="Times New Roman" w:hAnsi="Times New Roman" w:cs="Times New Roman"/>
          <w:sz w:val="24"/>
          <w:szCs w:val="24"/>
        </w:rPr>
        <w:t>Seungho</w:t>
      </w:r>
      <w:proofErr w:type="spellEnd"/>
      <w:r w:rsidR="00922DE5" w:rsidRPr="00922DE5">
        <w:rPr>
          <w:rFonts w:ascii="Times New Roman" w:hAnsi="Times New Roman" w:cs="Times New Roman"/>
          <w:sz w:val="24"/>
          <w:szCs w:val="24"/>
        </w:rPr>
        <w:t xml:space="preserve"> Lee</w:t>
      </w:r>
      <w:r w:rsidR="00A62021" w:rsidRPr="00922DE5">
        <w:rPr>
          <w:rFonts w:ascii="Times New Roman" w:hAnsi="Times New Roman" w:cs="Times New Roman"/>
          <w:sz w:val="24"/>
          <w:szCs w:val="24"/>
        </w:rPr>
        <w:t xml:space="preserve"> (2015) </w:t>
      </w:r>
      <w:r w:rsidR="00922DE5" w:rsidRPr="00922DE5">
        <w:rPr>
          <w:rFonts w:ascii="Times New Roman" w:hAnsi="Times New Roman" w:cs="Times New Roman"/>
          <w:sz w:val="24"/>
          <w:szCs w:val="24"/>
        </w:rPr>
        <w:t>“</w:t>
      </w:r>
      <w:r w:rsidR="00A62021" w:rsidRPr="00922DE5">
        <w:rPr>
          <w:rFonts w:ascii="Times New Roman" w:hAnsi="Times New Roman" w:cs="Times New Roman"/>
          <w:sz w:val="24"/>
          <w:szCs w:val="24"/>
        </w:rPr>
        <w:t>Benefit sharing in the Mekong River Basin</w:t>
      </w:r>
      <w:r w:rsidR="00922DE5" w:rsidRPr="00922DE5">
        <w:rPr>
          <w:rFonts w:ascii="Times New Roman" w:hAnsi="Times New Roman" w:cs="Times New Roman"/>
          <w:sz w:val="24"/>
          <w:szCs w:val="24"/>
        </w:rPr>
        <w:t>,”</w:t>
      </w:r>
      <w:r w:rsidR="00A62021" w:rsidRPr="00922DE5">
        <w:rPr>
          <w:rFonts w:ascii="Times New Roman" w:hAnsi="Times New Roman" w:cs="Times New Roman"/>
          <w:sz w:val="24"/>
          <w:szCs w:val="24"/>
        </w:rPr>
        <w:t xml:space="preserve"> </w:t>
      </w:r>
      <w:r w:rsidR="00A62021" w:rsidRPr="00922DE5">
        <w:rPr>
          <w:rFonts w:ascii="Times New Roman" w:hAnsi="Times New Roman" w:cs="Times New Roman"/>
          <w:i/>
          <w:sz w:val="24"/>
          <w:szCs w:val="24"/>
        </w:rPr>
        <w:t>Water International</w:t>
      </w:r>
      <w:r w:rsidR="00A62021" w:rsidRPr="00922DE5">
        <w:rPr>
          <w:rFonts w:ascii="Times New Roman" w:hAnsi="Times New Roman" w:cs="Times New Roman"/>
          <w:sz w:val="24"/>
          <w:szCs w:val="24"/>
        </w:rPr>
        <w:t xml:space="preserve"> 40(1), 139-152.</w:t>
      </w:r>
    </w:p>
    <w:p w:rsidR="007C49E4" w:rsidRPr="00357187" w:rsidRDefault="007C49E4" w:rsidP="007C4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돋움" w:hAnsi="Times New Roman" w:cs="Times New Roman"/>
          <w:color w:val="000000"/>
          <w:sz w:val="24"/>
          <w:szCs w:val="24"/>
        </w:rPr>
        <w:t>*</w:t>
      </w:r>
      <w:proofErr w:type="spellStart"/>
      <w:r>
        <w:rPr>
          <w:rFonts w:ascii="Times New Roman" w:eastAsia="돋움" w:hAnsi="Times New Roman" w:cs="Times New Roman"/>
          <w:color w:val="000000"/>
          <w:sz w:val="24"/>
          <w:szCs w:val="24"/>
        </w:rPr>
        <w:t>Changrok</w:t>
      </w:r>
      <w:proofErr w:type="spellEnd"/>
      <w:r>
        <w:rPr>
          <w:rFonts w:ascii="Times New Roman" w:eastAsia="돋움" w:hAnsi="Times New Roman" w:cs="Times New Roman"/>
          <w:color w:val="000000"/>
          <w:sz w:val="24"/>
          <w:szCs w:val="24"/>
        </w:rPr>
        <w:t xml:space="preserve"> Soh &amp; </w:t>
      </w:r>
      <w:proofErr w:type="spellStart"/>
      <w:r>
        <w:rPr>
          <w:rFonts w:ascii="Times New Roman" w:eastAsia="돋움" w:hAnsi="Times New Roman" w:cs="Times New Roman"/>
          <w:color w:val="000000"/>
          <w:sz w:val="24"/>
          <w:szCs w:val="24"/>
        </w:rPr>
        <w:t>Kyungyon</w:t>
      </w:r>
      <w:proofErr w:type="spellEnd"/>
      <w:r>
        <w:rPr>
          <w:rFonts w:ascii="Times New Roman" w:eastAsia="돋움" w:hAnsi="Times New Roman" w:cs="Times New Roman"/>
          <w:color w:val="000000"/>
          <w:sz w:val="24"/>
          <w:szCs w:val="24"/>
        </w:rPr>
        <w:t xml:space="preserve"> Moon, </w:t>
      </w:r>
      <w:r w:rsidRPr="007C49E4">
        <w:rPr>
          <w:rFonts w:ascii="Times New Roman" w:eastAsia="돋움" w:hAnsi="Times New Roman" w:cs="Times New Roman"/>
          <w:i/>
          <w:color w:val="000000"/>
          <w:sz w:val="24"/>
          <w:szCs w:val="24"/>
        </w:rPr>
        <w:t>Introduction to International Development Cooperation: Issues and Actors in the Global Arena</w:t>
      </w:r>
      <w:r>
        <w:rPr>
          <w:rFonts w:ascii="Times New Roman" w:eastAsia="돋움" w:hAnsi="Times New Roman" w:cs="Times New Roman"/>
          <w:color w:val="000000"/>
          <w:sz w:val="24"/>
          <w:szCs w:val="24"/>
        </w:rPr>
        <w:t xml:space="preserve"> (Korea Univ Press, 2017)</w:t>
      </w:r>
    </w:p>
    <w:p w:rsidR="0040149F" w:rsidRPr="00A62021" w:rsidRDefault="0040149F" w:rsidP="00347504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40149F" w:rsidRPr="00A62021" w:rsidSect="0040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F47" w:rsidRDefault="00585F47" w:rsidP="007C49E4">
      <w:pPr>
        <w:spacing w:after="0" w:line="240" w:lineRule="auto"/>
      </w:pPr>
      <w:r>
        <w:separator/>
      </w:r>
    </w:p>
  </w:endnote>
  <w:endnote w:type="continuationSeparator" w:id="0">
    <w:p w:rsidR="00585F47" w:rsidRDefault="00585F47" w:rsidP="007C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F47" w:rsidRDefault="00585F47" w:rsidP="007C49E4">
      <w:pPr>
        <w:spacing w:after="0" w:line="240" w:lineRule="auto"/>
      </w:pPr>
      <w:r>
        <w:separator/>
      </w:r>
    </w:p>
  </w:footnote>
  <w:footnote w:type="continuationSeparator" w:id="0">
    <w:p w:rsidR="00585F47" w:rsidRDefault="00585F47" w:rsidP="007C4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787"/>
    <w:multiLevelType w:val="hybridMultilevel"/>
    <w:tmpl w:val="42E0DABA"/>
    <w:lvl w:ilvl="0" w:tplc="3CCE13C2">
      <w:start w:val="1"/>
      <w:numFmt w:val="decimal"/>
      <w:lvlText w:val="%1)"/>
      <w:lvlJc w:val="left"/>
      <w:pPr>
        <w:ind w:left="760" w:hanging="360"/>
      </w:pPr>
      <w:rPr>
        <w:rFonts w:eastAsia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9F"/>
    <w:rsid w:val="000E4E05"/>
    <w:rsid w:val="001B17A4"/>
    <w:rsid w:val="001C4A76"/>
    <w:rsid w:val="0022232B"/>
    <w:rsid w:val="00347504"/>
    <w:rsid w:val="003623E8"/>
    <w:rsid w:val="0040149F"/>
    <w:rsid w:val="00407871"/>
    <w:rsid w:val="004934B6"/>
    <w:rsid w:val="0052132A"/>
    <w:rsid w:val="00585F47"/>
    <w:rsid w:val="005D6F67"/>
    <w:rsid w:val="006D7D85"/>
    <w:rsid w:val="007C49E4"/>
    <w:rsid w:val="007C4D47"/>
    <w:rsid w:val="008628BD"/>
    <w:rsid w:val="00922DE5"/>
    <w:rsid w:val="009815B0"/>
    <w:rsid w:val="009B1245"/>
    <w:rsid w:val="00A62021"/>
    <w:rsid w:val="00E47CE1"/>
    <w:rsid w:val="00E87D9D"/>
    <w:rsid w:val="00F1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3A686"/>
  <w15:docId w15:val="{5C9FDD0C-2F5D-4399-9A5E-96677F61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623E8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7C49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C49E4"/>
  </w:style>
  <w:style w:type="paragraph" w:styleId="a5">
    <w:name w:val="footer"/>
    <w:basedOn w:val="a"/>
    <w:link w:val="Char0"/>
    <w:uiPriority w:val="99"/>
    <w:unhideWhenUsed/>
    <w:rsid w:val="007C49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C49E4"/>
  </w:style>
  <w:style w:type="character" w:styleId="a6">
    <w:name w:val="Hyperlink"/>
    <w:basedOn w:val="a0"/>
    <w:uiPriority w:val="99"/>
    <w:unhideWhenUsed/>
    <w:rsid w:val="00347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6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44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097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400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899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805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7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859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42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9294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302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831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145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5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3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07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436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277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864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8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s.worldbank.org/curated/en/492221468136792185/Main-re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knowledge.worldbank.org/handle/10986/25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Rudolf</dc:creator>
  <cp:lastModifiedBy> KU GSIS</cp:lastModifiedBy>
  <cp:revision>10</cp:revision>
  <dcterms:created xsi:type="dcterms:W3CDTF">2018-01-17T02:45:00Z</dcterms:created>
  <dcterms:modified xsi:type="dcterms:W3CDTF">2020-08-27T06:26:00Z</dcterms:modified>
</cp:coreProperties>
</file>