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B09C" w14:textId="3FD254BE" w:rsidR="00EE4D8B" w:rsidRPr="007E3D4C" w:rsidRDefault="001A2D8B" w:rsidP="001A2D8B">
      <w:pPr>
        <w:jc w:val="center"/>
        <w:rPr>
          <w:rFonts w:ascii="Times New Roman" w:eastAsia="Meiryo UI" w:hAnsi="Times New Roman" w:cs="Times New Roman"/>
          <w:b/>
          <w:bCs/>
        </w:rPr>
      </w:pPr>
      <w:r>
        <w:rPr>
          <w:rFonts w:ascii="Times New Roman" w:eastAsia="Meiryo UI" w:hAnsi="Times New Roman" w:cs="Times New Roman"/>
          <w:b/>
          <w:bCs/>
        </w:rPr>
        <w:t xml:space="preserve">                                       </w:t>
      </w:r>
      <w:r w:rsidR="00C57474" w:rsidRPr="007E3D4C">
        <w:rPr>
          <w:rFonts w:ascii="Times New Roman" w:eastAsia="Meiryo UI" w:hAnsi="Times New Roman" w:cs="Times New Roman"/>
          <w:b/>
          <w:bCs/>
        </w:rPr>
        <w:t>Call for Application</w:t>
      </w:r>
    </w:p>
    <w:p w14:paraId="2DACFC9A" w14:textId="4A4981DB" w:rsidR="00EB0FA9" w:rsidRPr="007E3D4C" w:rsidRDefault="00C57474" w:rsidP="001A2D8B">
      <w:pPr>
        <w:jc w:val="center"/>
        <w:rPr>
          <w:rFonts w:ascii="Times New Roman" w:eastAsia="Meiryo UI" w:hAnsi="Times New Roman" w:cs="Times New Roman"/>
          <w:b/>
          <w:bCs/>
        </w:rPr>
      </w:pPr>
      <w:r w:rsidRPr="007E3D4C">
        <w:rPr>
          <w:rFonts w:ascii="Times New Roman" w:eastAsia="Meiryo UI" w:hAnsi="Times New Roman" w:cs="Times New Roman"/>
          <w:b/>
          <w:bCs/>
        </w:rPr>
        <w:t>Trilateral Youth Summit 2023</w:t>
      </w:r>
    </w:p>
    <w:p w14:paraId="29AD4ECE" w14:textId="4D7DEB28" w:rsidR="00C57474" w:rsidRPr="007E3D4C" w:rsidRDefault="00C57474" w:rsidP="00C57474">
      <w:pPr>
        <w:jc w:val="both"/>
        <w:rPr>
          <w:rFonts w:ascii="Times New Roman" w:eastAsia="Meiryo UI" w:hAnsi="Times New Roman" w:cs="Times New Roman"/>
          <w:b/>
          <w:bCs/>
          <w:sz w:val="20"/>
          <w:szCs w:val="20"/>
          <w:u w:val="single"/>
        </w:rPr>
      </w:pPr>
      <w:r w:rsidRPr="007E3D4C">
        <w:rPr>
          <w:rFonts w:ascii="Times New Roman" w:eastAsia="Meiryo UI" w:hAnsi="Times New Roman" w:cs="Times New Roman"/>
          <w:b/>
          <w:bCs/>
          <w:sz w:val="20"/>
          <w:szCs w:val="20"/>
          <w:u w:val="single"/>
        </w:rPr>
        <w:t>Background</w:t>
      </w:r>
    </w:p>
    <w:p w14:paraId="63099E18" w14:textId="15DEC3EC" w:rsidR="00EE67DC"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Trilateral Youth Summit is a </w:t>
      </w:r>
      <w:r w:rsidR="006B34EB" w:rsidRPr="007E3D4C">
        <w:rPr>
          <w:rFonts w:ascii="Times New Roman" w:eastAsia="Meiryo UI" w:hAnsi="Times New Roman" w:cs="Times New Roman"/>
          <w:sz w:val="20"/>
          <w:szCs w:val="20"/>
        </w:rPr>
        <w:t xml:space="preserve">student exchange </w:t>
      </w:r>
      <w:r w:rsidRPr="007E3D4C">
        <w:rPr>
          <w:rFonts w:ascii="Times New Roman" w:eastAsia="Meiryo UI" w:hAnsi="Times New Roman" w:cs="Times New Roman"/>
          <w:sz w:val="20"/>
          <w:szCs w:val="20"/>
        </w:rPr>
        <w:t xml:space="preserve">program started under the initiative of the Ministry of Foreign Affairs of the Republic of Korea in 2014 and has been held annually since with the aim to deepen mutual understanding and foster friendships among undergraduate and graduate students of the three countries. </w:t>
      </w:r>
      <w:r w:rsidR="006B34EB" w:rsidRPr="007E3D4C">
        <w:rPr>
          <w:rFonts w:ascii="Times New Roman" w:eastAsia="Meiryo UI" w:hAnsi="Times New Roman" w:cs="Times New Roman"/>
          <w:sz w:val="20"/>
          <w:szCs w:val="20"/>
        </w:rPr>
        <w:t>Held on a rotational basis, t</w:t>
      </w:r>
      <w:r w:rsidRPr="007E3D4C">
        <w:rPr>
          <w:rFonts w:ascii="Times New Roman" w:eastAsia="Meiryo UI" w:hAnsi="Times New Roman" w:cs="Times New Roman"/>
          <w:sz w:val="20"/>
          <w:szCs w:val="20"/>
        </w:rPr>
        <w:t xml:space="preserve">his year’s </w:t>
      </w:r>
      <w:r w:rsidR="00D47AF1" w:rsidRPr="007E3D4C">
        <w:rPr>
          <w:rFonts w:ascii="Times New Roman" w:eastAsia="Meiryo UI" w:hAnsi="Times New Roman" w:cs="Times New Roman"/>
          <w:sz w:val="20"/>
          <w:szCs w:val="20"/>
        </w:rPr>
        <w:t>program</w:t>
      </w:r>
      <w:r w:rsidRPr="007E3D4C">
        <w:rPr>
          <w:rFonts w:ascii="Times New Roman" w:eastAsia="Meiryo UI" w:hAnsi="Times New Roman" w:cs="Times New Roman"/>
          <w:sz w:val="20"/>
          <w:szCs w:val="20"/>
        </w:rPr>
        <w:t xml:space="preserve"> will </w:t>
      </w:r>
      <w:r w:rsidR="006B34EB" w:rsidRPr="007E3D4C">
        <w:rPr>
          <w:rFonts w:ascii="Times New Roman" w:eastAsia="Meiryo UI" w:hAnsi="Times New Roman" w:cs="Times New Roman"/>
          <w:sz w:val="20"/>
          <w:szCs w:val="20"/>
        </w:rPr>
        <w:t>take place</w:t>
      </w:r>
      <w:r w:rsidRPr="007E3D4C">
        <w:rPr>
          <w:rFonts w:ascii="Times New Roman" w:eastAsia="Meiryo UI" w:hAnsi="Times New Roman" w:cs="Times New Roman"/>
          <w:sz w:val="20"/>
          <w:szCs w:val="20"/>
        </w:rPr>
        <w:t xml:space="preserve"> in Beijing and Chengdu, China.</w:t>
      </w:r>
    </w:p>
    <w:p w14:paraId="68271628" w14:textId="2378308C" w:rsidR="00C57474" w:rsidRPr="00296282"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Through a 10-day intensive program, participants will discuss </w:t>
      </w:r>
      <w:r w:rsidR="006B34EB" w:rsidRPr="007E3D4C">
        <w:rPr>
          <w:rFonts w:ascii="Times New Roman" w:eastAsia="Meiryo UI" w:hAnsi="Times New Roman" w:cs="Times New Roman"/>
          <w:sz w:val="20"/>
          <w:szCs w:val="20"/>
        </w:rPr>
        <w:t xml:space="preserve">four </w:t>
      </w:r>
      <w:r w:rsidRPr="007E3D4C">
        <w:rPr>
          <w:rFonts w:ascii="Times New Roman" w:eastAsia="Meiryo UI" w:hAnsi="Times New Roman" w:cs="Times New Roman"/>
          <w:sz w:val="20"/>
          <w:szCs w:val="20"/>
        </w:rPr>
        <w:t>agendas where the role of the youth is critical in the future (education; culture and tourism; sports; and health)</w:t>
      </w:r>
      <w:r w:rsidR="006B34EB" w:rsidRPr="007E3D4C">
        <w:rPr>
          <w:rFonts w:ascii="Times New Roman" w:eastAsia="Meiryo UI" w:hAnsi="Times New Roman" w:cs="Times New Roman"/>
          <w:sz w:val="20"/>
          <w:szCs w:val="20"/>
        </w:rPr>
        <w:t xml:space="preserve"> and conduct </w:t>
      </w:r>
      <w:r w:rsidRPr="007E3D4C">
        <w:rPr>
          <w:rFonts w:ascii="Times New Roman" w:eastAsia="Meiryo UI" w:hAnsi="Times New Roman" w:cs="Times New Roman"/>
          <w:sz w:val="20"/>
          <w:szCs w:val="20"/>
        </w:rPr>
        <w:t>mock Trilateral Summit</w:t>
      </w:r>
      <w:r w:rsidR="006B34EB" w:rsidRPr="007E3D4C">
        <w:rPr>
          <w:rFonts w:ascii="Times New Roman" w:eastAsia="Meiryo UI" w:hAnsi="Times New Roman" w:cs="Times New Roman"/>
          <w:sz w:val="20"/>
          <w:szCs w:val="20"/>
        </w:rPr>
        <w:t xml:space="preserve"> on the last day</w:t>
      </w:r>
      <w:r w:rsidRPr="007E3D4C">
        <w:rPr>
          <w:rFonts w:ascii="Times New Roman" w:eastAsia="Meiryo UI" w:hAnsi="Times New Roman" w:cs="Times New Roman"/>
          <w:sz w:val="20"/>
          <w:szCs w:val="20"/>
        </w:rPr>
        <w:t>. Various site visits and cultural experience opportunities will also be</w:t>
      </w:r>
      <w:r w:rsidR="006B34EB" w:rsidRPr="007E3D4C">
        <w:rPr>
          <w:rFonts w:ascii="Times New Roman" w:eastAsia="Meiryo UI" w:hAnsi="Times New Roman" w:cs="Times New Roman"/>
          <w:sz w:val="20"/>
          <w:szCs w:val="20"/>
        </w:rPr>
        <w:t xml:space="preserve"> offered</w:t>
      </w:r>
      <w:r w:rsidRPr="007E3D4C">
        <w:rPr>
          <w:rFonts w:ascii="Times New Roman" w:eastAsia="Meiryo UI" w:hAnsi="Times New Roman" w:cs="Times New Roman"/>
          <w:sz w:val="20"/>
          <w:szCs w:val="20"/>
        </w:rPr>
        <w:t>.</w:t>
      </w:r>
    </w:p>
    <w:p w14:paraId="2E014BE3" w14:textId="425C4943" w:rsidR="00C57474" w:rsidRPr="007E3D4C" w:rsidRDefault="00C57474" w:rsidP="00C57474">
      <w:pPr>
        <w:jc w:val="both"/>
        <w:rPr>
          <w:rFonts w:ascii="Times New Roman" w:eastAsia="Meiryo UI" w:hAnsi="Times New Roman" w:cs="Times New Roman"/>
          <w:b/>
          <w:bCs/>
          <w:sz w:val="20"/>
          <w:szCs w:val="20"/>
          <w:u w:val="single"/>
        </w:rPr>
      </w:pPr>
      <w:r w:rsidRPr="007E3D4C">
        <w:rPr>
          <w:rFonts w:ascii="Times New Roman" w:eastAsia="Meiryo UI" w:hAnsi="Times New Roman" w:cs="Times New Roman"/>
          <w:b/>
          <w:bCs/>
          <w:sz w:val="20"/>
          <w:szCs w:val="20"/>
          <w:u w:val="single"/>
        </w:rPr>
        <w:t>Program Details</w:t>
      </w:r>
    </w:p>
    <w:tbl>
      <w:tblPr>
        <w:tblStyle w:val="a3"/>
        <w:tblW w:w="9431" w:type="dxa"/>
        <w:tblLook w:val="04A0" w:firstRow="1" w:lastRow="0" w:firstColumn="1" w:lastColumn="0" w:noHBand="0" w:noVBand="1"/>
      </w:tblPr>
      <w:tblGrid>
        <w:gridCol w:w="1271"/>
        <w:gridCol w:w="8160"/>
      </w:tblGrid>
      <w:tr w:rsidR="00EE4D8B" w:rsidRPr="007E3D4C" w14:paraId="0E611EAB" w14:textId="77777777" w:rsidTr="00A935F2">
        <w:trPr>
          <w:trHeight w:val="219"/>
        </w:trPr>
        <w:tc>
          <w:tcPr>
            <w:tcW w:w="1271" w:type="dxa"/>
          </w:tcPr>
          <w:p w14:paraId="322204A8" w14:textId="1E2FC3AE"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Dates</w:t>
            </w:r>
          </w:p>
        </w:tc>
        <w:tc>
          <w:tcPr>
            <w:tcW w:w="8160" w:type="dxa"/>
          </w:tcPr>
          <w:p w14:paraId="5E195F12" w14:textId="2E41A537"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August 13-22, 2023</w:t>
            </w:r>
          </w:p>
        </w:tc>
      </w:tr>
      <w:tr w:rsidR="00EE4D8B" w:rsidRPr="007E3D4C" w14:paraId="4BD939DC" w14:textId="77777777" w:rsidTr="00A935F2">
        <w:trPr>
          <w:trHeight w:val="219"/>
        </w:trPr>
        <w:tc>
          <w:tcPr>
            <w:tcW w:w="1271" w:type="dxa"/>
          </w:tcPr>
          <w:p w14:paraId="3EE23387" w14:textId="049EFF21"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Venue</w:t>
            </w:r>
          </w:p>
        </w:tc>
        <w:tc>
          <w:tcPr>
            <w:tcW w:w="8160" w:type="dxa"/>
          </w:tcPr>
          <w:p w14:paraId="06DF9EBC" w14:textId="3E0B3425"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Beijing and Chengdu, China</w:t>
            </w:r>
          </w:p>
        </w:tc>
      </w:tr>
      <w:tr w:rsidR="00EE4D8B" w:rsidRPr="007E3D4C" w14:paraId="4DBA783A" w14:textId="77777777" w:rsidTr="00A935F2">
        <w:trPr>
          <w:trHeight w:val="201"/>
        </w:trPr>
        <w:tc>
          <w:tcPr>
            <w:tcW w:w="1271" w:type="dxa"/>
          </w:tcPr>
          <w:p w14:paraId="678D832A" w14:textId="234701D4"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Host</w:t>
            </w:r>
          </w:p>
        </w:tc>
        <w:tc>
          <w:tcPr>
            <w:tcW w:w="8160" w:type="dxa"/>
          </w:tcPr>
          <w:p w14:paraId="3AEDBEB8" w14:textId="654B8BAD"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Trilateral Cooperation Secretariat (</w:t>
            </w:r>
            <w:r w:rsidR="00D001C3" w:rsidRPr="007E3D4C">
              <w:rPr>
                <w:rFonts w:ascii="Times New Roman" w:eastAsia="Meiryo UI" w:hAnsi="Times New Roman" w:cs="Times New Roman"/>
                <w:sz w:val="20"/>
                <w:szCs w:val="20"/>
              </w:rPr>
              <w:t>TCS</w:t>
            </w:r>
            <w:r w:rsidRPr="007E3D4C">
              <w:rPr>
                <w:rFonts w:ascii="Times New Roman" w:eastAsia="Meiryo UI" w:hAnsi="Times New Roman" w:cs="Times New Roman"/>
                <w:sz w:val="20"/>
                <w:szCs w:val="20"/>
              </w:rPr>
              <w:t>)</w:t>
            </w:r>
          </w:p>
        </w:tc>
      </w:tr>
      <w:tr w:rsidR="00EE4D8B" w:rsidRPr="007E3D4C" w14:paraId="32B66006" w14:textId="77777777" w:rsidTr="00A935F2">
        <w:trPr>
          <w:trHeight w:val="457"/>
        </w:trPr>
        <w:tc>
          <w:tcPr>
            <w:tcW w:w="1271" w:type="dxa"/>
          </w:tcPr>
          <w:p w14:paraId="05A32BAE" w14:textId="76796C09"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Organizers</w:t>
            </w:r>
          </w:p>
        </w:tc>
        <w:tc>
          <w:tcPr>
            <w:tcW w:w="8160" w:type="dxa"/>
          </w:tcPr>
          <w:p w14:paraId="5FCF672F" w14:textId="2BA1DF4F"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China Foreign Affairs University, Foreign Affairs Office of Chengdu Municipal People’s Government </w:t>
            </w:r>
          </w:p>
        </w:tc>
      </w:tr>
      <w:tr w:rsidR="00EE4D8B" w:rsidRPr="007E3D4C" w14:paraId="5D20F6C4" w14:textId="77777777" w:rsidTr="00A935F2">
        <w:trPr>
          <w:trHeight w:val="201"/>
        </w:trPr>
        <w:tc>
          <w:tcPr>
            <w:tcW w:w="1271" w:type="dxa"/>
          </w:tcPr>
          <w:p w14:paraId="198E99E1" w14:textId="3762D8B9"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Participants</w:t>
            </w:r>
          </w:p>
        </w:tc>
        <w:tc>
          <w:tcPr>
            <w:tcW w:w="8160" w:type="dxa"/>
          </w:tcPr>
          <w:p w14:paraId="0EB1FC19" w14:textId="1AAFFA4B" w:rsidR="00EE4D8B" w:rsidRPr="007E3D4C" w:rsidRDefault="006948C1"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100</w:t>
            </w:r>
            <w:r w:rsidR="00EE67DC" w:rsidRPr="007E3D4C">
              <w:rPr>
                <w:rFonts w:ascii="Times New Roman" w:eastAsia="Meiryo UI" w:hAnsi="Times New Roman" w:cs="Times New Roman"/>
                <w:sz w:val="20"/>
                <w:szCs w:val="20"/>
              </w:rPr>
              <w:t xml:space="preserve"> undergraduate and graduate students (China 34, Japan </w:t>
            </w:r>
            <w:r w:rsidRPr="007E3D4C">
              <w:rPr>
                <w:rFonts w:ascii="Times New Roman" w:eastAsia="Meiryo UI" w:hAnsi="Times New Roman" w:cs="Times New Roman"/>
                <w:sz w:val="20"/>
                <w:szCs w:val="20"/>
              </w:rPr>
              <w:t>33</w:t>
            </w:r>
            <w:r w:rsidR="00EE67DC" w:rsidRPr="007E3D4C">
              <w:rPr>
                <w:rFonts w:ascii="Times New Roman" w:eastAsia="Meiryo UI" w:hAnsi="Times New Roman" w:cs="Times New Roman"/>
                <w:sz w:val="20"/>
                <w:szCs w:val="20"/>
              </w:rPr>
              <w:t>,</w:t>
            </w:r>
            <w:r w:rsidR="00EE67DC" w:rsidRPr="007E3D4C">
              <w:rPr>
                <w:rFonts w:ascii="Times New Roman" w:eastAsia="Meiryo UI" w:hAnsi="Times New Roman" w:cs="Times New Roman"/>
                <w:sz w:val="20"/>
                <w:szCs w:val="20"/>
              </w:rPr>
              <w:t xml:space="preserve">　</w:t>
            </w:r>
            <w:r w:rsidR="00EE67DC" w:rsidRPr="007E3D4C">
              <w:rPr>
                <w:rFonts w:ascii="Times New Roman" w:eastAsia="Meiryo UI" w:hAnsi="Times New Roman" w:cs="Times New Roman"/>
                <w:sz w:val="20"/>
                <w:szCs w:val="20"/>
              </w:rPr>
              <w:t>ROK 33)</w:t>
            </w:r>
          </w:p>
        </w:tc>
      </w:tr>
      <w:tr w:rsidR="00EE4D8B" w:rsidRPr="007E3D4C" w14:paraId="1B8E574F" w14:textId="77777777" w:rsidTr="00A935F2">
        <w:trPr>
          <w:trHeight w:val="219"/>
        </w:trPr>
        <w:tc>
          <w:tcPr>
            <w:tcW w:w="1271" w:type="dxa"/>
          </w:tcPr>
          <w:p w14:paraId="54A79312" w14:textId="31948C54"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Theme</w:t>
            </w:r>
          </w:p>
        </w:tc>
        <w:tc>
          <w:tcPr>
            <w:tcW w:w="8160" w:type="dxa"/>
          </w:tcPr>
          <w:p w14:paraId="3BC1F986" w14:textId="70CC0BD5" w:rsidR="006948C1" w:rsidRPr="007E3D4C" w:rsidRDefault="006948C1"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Embrace Shared Future </w:t>
            </w:r>
          </w:p>
        </w:tc>
      </w:tr>
      <w:tr w:rsidR="00EE4D8B" w:rsidRPr="007E3D4C" w14:paraId="46BD0426" w14:textId="77777777" w:rsidTr="00296282">
        <w:trPr>
          <w:trHeight w:val="3061"/>
        </w:trPr>
        <w:tc>
          <w:tcPr>
            <w:tcW w:w="1271" w:type="dxa"/>
          </w:tcPr>
          <w:p w14:paraId="10901C63" w14:textId="1E89AC90"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Main Program</w:t>
            </w:r>
          </w:p>
          <w:p w14:paraId="3EB82C12" w14:textId="79120FE8" w:rsidR="00A85EF9" w:rsidRPr="007E3D4C" w:rsidRDefault="00A85EF9" w:rsidP="005D2ED9">
            <w:pPr>
              <w:ind w:left="100" w:hangingChars="50" w:hanging="100"/>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w:t>
            </w:r>
            <w:r w:rsidR="00EE67DC" w:rsidRPr="007E3D4C">
              <w:rPr>
                <w:rFonts w:ascii="Times New Roman" w:eastAsia="Meiryo UI" w:hAnsi="Times New Roman" w:cs="Times New Roman"/>
                <w:sz w:val="20"/>
                <w:szCs w:val="20"/>
              </w:rPr>
              <w:t>Contents may change</w:t>
            </w:r>
          </w:p>
        </w:tc>
        <w:tc>
          <w:tcPr>
            <w:tcW w:w="8160" w:type="dxa"/>
          </w:tcPr>
          <w:p w14:paraId="6E9974E5" w14:textId="6355780E" w:rsidR="00A1230D" w:rsidRPr="007E3D4C" w:rsidRDefault="00C57474" w:rsidP="00C57474">
            <w:pPr>
              <w:jc w:val="both"/>
              <w:rPr>
                <w:rFonts w:ascii="Times New Roman" w:eastAsia="Meiryo UI" w:hAnsi="Times New Roman" w:cs="Times New Roman"/>
                <w:sz w:val="20"/>
                <w:szCs w:val="20"/>
                <w:lang w:val="en-US"/>
              </w:rPr>
            </w:pPr>
            <w:r w:rsidRPr="007E3D4C">
              <w:rPr>
                <w:rFonts w:ascii="Times New Roman" w:eastAsia="Meiryo UI" w:hAnsi="Times New Roman" w:cs="Times New Roman"/>
                <w:sz w:val="20"/>
                <w:szCs w:val="20"/>
                <w:lang w:val="en-US"/>
              </w:rPr>
              <w:t xml:space="preserve">1. </w:t>
            </w:r>
            <w:r w:rsidR="00EE67DC" w:rsidRPr="007E3D4C">
              <w:rPr>
                <w:rFonts w:ascii="Times New Roman" w:eastAsia="Meiryo UI" w:hAnsi="Times New Roman" w:cs="Times New Roman"/>
                <w:sz w:val="20"/>
                <w:szCs w:val="20"/>
                <w:lang w:val="en-US"/>
              </w:rPr>
              <w:t>Group discussion, mock Trilateral Summit</w:t>
            </w:r>
          </w:p>
          <w:p w14:paraId="10265F85" w14:textId="22ADC3F1" w:rsidR="00A1230D" w:rsidRPr="007E3D4C" w:rsidRDefault="00EE67DC" w:rsidP="00C57474">
            <w:pPr>
              <w:pStyle w:val="a4"/>
              <w:numPr>
                <w:ilvl w:val="0"/>
                <w:numId w:val="2"/>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Discussion in 4 committees (education; culture and tourism; sports; health)</w:t>
            </w:r>
          </w:p>
          <w:p w14:paraId="2B2B1B34" w14:textId="0F031EB9" w:rsidR="00A1230D" w:rsidRPr="007E3D4C" w:rsidRDefault="00EE67DC" w:rsidP="00C57474">
            <w:pPr>
              <w:pStyle w:val="a4"/>
              <w:numPr>
                <w:ilvl w:val="0"/>
                <w:numId w:val="2"/>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Discussion in 4 delegations (China; Japan; ROK; TCS)</w:t>
            </w:r>
          </w:p>
          <w:p w14:paraId="2FBF61F9" w14:textId="152318A0" w:rsidR="00A1230D" w:rsidRPr="007E3D4C" w:rsidRDefault="00EE67DC" w:rsidP="00C57474">
            <w:pPr>
              <w:pStyle w:val="a4"/>
              <w:numPr>
                <w:ilvl w:val="0"/>
                <w:numId w:val="2"/>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Mock Trilateral Summit</w:t>
            </w:r>
          </w:p>
          <w:p w14:paraId="07AFAFA3" w14:textId="643684BF" w:rsidR="00A85EF9" w:rsidRPr="007E3D4C" w:rsidRDefault="00A85EF9" w:rsidP="005D2ED9">
            <w:pPr>
              <w:ind w:leftChars="100" w:left="420" w:hangingChars="100" w:hanging="200"/>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w:t>
            </w:r>
            <w:r w:rsidR="00C57474" w:rsidRPr="007E3D4C">
              <w:rPr>
                <w:rFonts w:ascii="Times New Roman" w:eastAsia="Meiryo UI" w:hAnsi="Times New Roman" w:cs="Times New Roman"/>
                <w:sz w:val="20"/>
                <w:szCs w:val="20"/>
              </w:rPr>
              <w:t xml:space="preserve"> </w:t>
            </w:r>
            <w:r w:rsidR="00EE67DC" w:rsidRPr="007E3D4C">
              <w:rPr>
                <w:rFonts w:ascii="Times New Roman" w:eastAsia="Meiryo UI" w:hAnsi="Times New Roman" w:cs="Times New Roman"/>
                <w:sz w:val="20"/>
                <w:szCs w:val="20"/>
              </w:rPr>
              <w:t>Designation to committee and delegation will be</w:t>
            </w:r>
            <w:r w:rsidR="00C57474" w:rsidRPr="007E3D4C">
              <w:rPr>
                <w:rFonts w:ascii="Times New Roman" w:eastAsia="Meiryo UI" w:hAnsi="Times New Roman" w:cs="Times New Roman"/>
                <w:sz w:val="20"/>
                <w:szCs w:val="20"/>
              </w:rPr>
              <w:t xml:space="preserve"> determined</w:t>
            </w:r>
            <w:r w:rsidR="00EE67DC" w:rsidRPr="007E3D4C">
              <w:rPr>
                <w:rFonts w:ascii="Times New Roman" w:eastAsia="Meiryo UI" w:hAnsi="Times New Roman" w:cs="Times New Roman"/>
                <w:sz w:val="20"/>
                <w:szCs w:val="20"/>
              </w:rPr>
              <w:t xml:space="preserve"> by the host based on participants’ preferences.</w:t>
            </w:r>
          </w:p>
          <w:p w14:paraId="3926A629" w14:textId="0D0A7B26" w:rsidR="00D479FF" w:rsidRPr="007E3D4C" w:rsidRDefault="00C57474"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2. </w:t>
            </w:r>
            <w:r w:rsidR="00EE67DC" w:rsidRPr="007E3D4C">
              <w:rPr>
                <w:rFonts w:ascii="Times New Roman" w:eastAsia="Meiryo UI" w:hAnsi="Times New Roman" w:cs="Times New Roman"/>
                <w:sz w:val="20"/>
                <w:szCs w:val="20"/>
              </w:rPr>
              <w:t>Lectures</w:t>
            </w:r>
          </w:p>
          <w:p w14:paraId="57B0F216" w14:textId="00892FD9" w:rsidR="00A1230D" w:rsidRPr="007E3D4C" w:rsidRDefault="00370C81" w:rsidP="00C57474">
            <w:pPr>
              <w:pStyle w:val="a4"/>
              <w:numPr>
                <w:ilvl w:val="0"/>
                <w:numId w:val="1"/>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Significance</w:t>
            </w:r>
            <w:r w:rsidR="00EE67DC" w:rsidRPr="007E3D4C">
              <w:rPr>
                <w:rFonts w:ascii="Times New Roman" w:eastAsia="Meiryo UI" w:hAnsi="Times New Roman" w:cs="Times New Roman"/>
                <w:sz w:val="20"/>
                <w:szCs w:val="20"/>
              </w:rPr>
              <w:t xml:space="preserve"> of Trilateral Cooperation and the role of youth</w:t>
            </w:r>
          </w:p>
          <w:p w14:paraId="3A442855" w14:textId="141D0BA1" w:rsidR="00A1230D" w:rsidRPr="007E3D4C" w:rsidRDefault="00EE67DC" w:rsidP="00C57474">
            <w:pPr>
              <w:pStyle w:val="a4"/>
              <w:numPr>
                <w:ilvl w:val="0"/>
                <w:numId w:val="1"/>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Trilateral </w:t>
            </w:r>
            <w:r w:rsidR="00370C81" w:rsidRPr="007E3D4C">
              <w:rPr>
                <w:rFonts w:ascii="Times New Roman" w:eastAsia="Meiryo UI" w:hAnsi="Times New Roman" w:cs="Times New Roman"/>
                <w:sz w:val="20"/>
                <w:szCs w:val="20"/>
              </w:rPr>
              <w:t>Summit Meeting and its mechanisms</w:t>
            </w:r>
          </w:p>
          <w:p w14:paraId="6A875C3A" w14:textId="229E7F07" w:rsidR="00576CFA" w:rsidRPr="007E3D4C" w:rsidRDefault="00605E33" w:rsidP="00C57474">
            <w:pPr>
              <w:pStyle w:val="a4"/>
              <w:numPr>
                <w:ilvl w:val="0"/>
                <w:numId w:val="1"/>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Practice on diplomacy: From diplomats’ perspectives</w:t>
            </w:r>
          </w:p>
          <w:p w14:paraId="63CC25C2" w14:textId="357BFB39" w:rsidR="00A1230D" w:rsidRPr="007E3D4C" w:rsidRDefault="00605E33" w:rsidP="00C57474">
            <w:pPr>
              <w:pStyle w:val="a4"/>
              <w:numPr>
                <w:ilvl w:val="0"/>
                <w:numId w:val="1"/>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Shared c</w:t>
            </w:r>
            <w:r w:rsidR="00370C81" w:rsidRPr="007E3D4C">
              <w:rPr>
                <w:rFonts w:ascii="Times New Roman" w:eastAsia="Meiryo UI" w:hAnsi="Times New Roman" w:cs="Times New Roman"/>
                <w:sz w:val="20"/>
                <w:szCs w:val="20"/>
              </w:rPr>
              <w:t xml:space="preserve">ultural values in shaping public opinions </w:t>
            </w:r>
          </w:p>
          <w:p w14:paraId="1E18AE0A" w14:textId="49FCB7BC" w:rsidR="00D001C3" w:rsidRPr="007E3D4C" w:rsidRDefault="00C57474" w:rsidP="00C57474">
            <w:pPr>
              <w:jc w:val="both"/>
              <w:rPr>
                <w:rFonts w:ascii="Times New Roman" w:eastAsia="Meiryo UI" w:hAnsi="Times New Roman" w:cs="Times New Roman"/>
                <w:sz w:val="20"/>
                <w:szCs w:val="20"/>
                <w:lang w:val="fr-CH"/>
              </w:rPr>
            </w:pPr>
            <w:r w:rsidRPr="007E3D4C">
              <w:rPr>
                <w:rFonts w:ascii="Times New Roman" w:eastAsia="Meiryo UI" w:hAnsi="Times New Roman" w:cs="Times New Roman"/>
                <w:sz w:val="20"/>
                <w:szCs w:val="20"/>
                <w:lang w:val="fr-CH"/>
              </w:rPr>
              <w:t xml:space="preserve">3. </w:t>
            </w:r>
            <w:r w:rsidR="00370C81" w:rsidRPr="007E3D4C">
              <w:rPr>
                <w:rFonts w:ascii="Times New Roman" w:eastAsia="Meiryo UI" w:hAnsi="Times New Roman" w:cs="Times New Roman"/>
                <w:sz w:val="20"/>
                <w:szCs w:val="20"/>
                <w:lang w:val="fr-CH"/>
              </w:rPr>
              <w:t>Site visit, cultural experience</w:t>
            </w:r>
          </w:p>
          <w:p w14:paraId="3A7F751F" w14:textId="150B75A7" w:rsidR="00D001C3" w:rsidRPr="007E3D4C" w:rsidRDefault="00370C81" w:rsidP="00C57474">
            <w:pPr>
              <w:pStyle w:val="a4"/>
              <w:numPr>
                <w:ilvl w:val="0"/>
                <w:numId w:val="3"/>
              </w:num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Visits to relevant institutes and cultural sites will be arranged in both Beijing and Chengdu.</w:t>
            </w:r>
          </w:p>
        </w:tc>
      </w:tr>
      <w:tr w:rsidR="006948C1" w:rsidRPr="007E3D4C" w14:paraId="113F8669" w14:textId="77777777" w:rsidTr="00A935F2">
        <w:trPr>
          <w:trHeight w:val="219"/>
        </w:trPr>
        <w:tc>
          <w:tcPr>
            <w:tcW w:w="1271" w:type="dxa"/>
          </w:tcPr>
          <w:p w14:paraId="6A3DCDE9" w14:textId="50608841" w:rsidR="006948C1"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Language</w:t>
            </w:r>
          </w:p>
        </w:tc>
        <w:tc>
          <w:tcPr>
            <w:tcW w:w="8160" w:type="dxa"/>
          </w:tcPr>
          <w:p w14:paraId="601142E0" w14:textId="2F3B16E3" w:rsidR="006948C1" w:rsidRPr="007E3D4C" w:rsidRDefault="00D47AF1"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The program</w:t>
            </w:r>
            <w:r w:rsidR="00370C81" w:rsidRPr="007E3D4C">
              <w:rPr>
                <w:rFonts w:ascii="Times New Roman" w:eastAsia="Meiryo UI" w:hAnsi="Times New Roman" w:cs="Times New Roman"/>
                <w:sz w:val="20"/>
                <w:szCs w:val="20"/>
              </w:rPr>
              <w:t xml:space="preserve"> will be conducted entirely in English.</w:t>
            </w:r>
          </w:p>
        </w:tc>
      </w:tr>
      <w:tr w:rsidR="00EE4D8B" w:rsidRPr="007E3D4C" w14:paraId="4567627F" w14:textId="77777777" w:rsidTr="00A935F2">
        <w:trPr>
          <w:trHeight w:val="1573"/>
        </w:trPr>
        <w:tc>
          <w:tcPr>
            <w:tcW w:w="1271" w:type="dxa"/>
          </w:tcPr>
          <w:p w14:paraId="28C232BE" w14:textId="2D7442C2" w:rsidR="00EE4D8B"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Costs</w:t>
            </w:r>
          </w:p>
        </w:tc>
        <w:tc>
          <w:tcPr>
            <w:tcW w:w="8160" w:type="dxa"/>
          </w:tcPr>
          <w:p w14:paraId="1309640E" w14:textId="05B989BB" w:rsidR="006948C1" w:rsidRPr="00923D70" w:rsidRDefault="00923D70" w:rsidP="00923D70">
            <w:pPr>
              <w:jc w:val="both"/>
              <w:rPr>
                <w:rFonts w:ascii="Times New Roman" w:eastAsia="Meiryo UI" w:hAnsi="Times New Roman" w:cs="Times New Roman"/>
                <w:sz w:val="20"/>
                <w:szCs w:val="20"/>
              </w:rPr>
            </w:pPr>
            <w:r>
              <w:rPr>
                <w:rFonts w:ascii="Times New Roman" w:eastAsia="Meiryo UI" w:hAnsi="Times New Roman" w:cs="Times New Roman"/>
                <w:sz w:val="20"/>
                <w:szCs w:val="20"/>
              </w:rPr>
              <w:t xml:space="preserve">* </w:t>
            </w:r>
            <w:r w:rsidR="00370C81" w:rsidRPr="00923D70">
              <w:rPr>
                <w:rFonts w:ascii="Times New Roman" w:eastAsia="Meiryo UI" w:hAnsi="Times New Roman" w:cs="Times New Roman"/>
                <w:sz w:val="20"/>
                <w:szCs w:val="20"/>
              </w:rPr>
              <w:t>Borne by the host</w:t>
            </w:r>
          </w:p>
          <w:p w14:paraId="18DF2C5A" w14:textId="0D1373CD" w:rsidR="00EE4D8B" w:rsidRPr="007E3D4C" w:rsidRDefault="00370C81"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Round-trip economy class flight from </w:t>
            </w:r>
            <w:r w:rsidR="00D47AF1" w:rsidRPr="007E3D4C">
              <w:rPr>
                <w:rFonts w:ascii="Times New Roman" w:eastAsia="Meiryo UI" w:hAnsi="Times New Roman" w:cs="Times New Roman"/>
                <w:sz w:val="20"/>
                <w:szCs w:val="20"/>
              </w:rPr>
              <w:t xml:space="preserve">the </w:t>
            </w:r>
            <w:r w:rsidRPr="007E3D4C">
              <w:rPr>
                <w:rFonts w:ascii="Times New Roman" w:eastAsia="Meiryo UI" w:hAnsi="Times New Roman" w:cs="Times New Roman"/>
                <w:sz w:val="20"/>
                <w:szCs w:val="20"/>
              </w:rPr>
              <w:t>nearest airport to China; Accommodation, meals, transportation</w:t>
            </w:r>
            <w:r w:rsidR="00D47AF1" w:rsidRPr="007E3D4C">
              <w:rPr>
                <w:rFonts w:ascii="Times New Roman" w:eastAsia="Meiryo UI" w:hAnsi="Times New Roman" w:cs="Times New Roman"/>
                <w:sz w:val="20"/>
                <w:szCs w:val="20"/>
              </w:rPr>
              <w:t>,</w:t>
            </w:r>
            <w:r w:rsidRPr="007E3D4C">
              <w:rPr>
                <w:rFonts w:ascii="Times New Roman" w:eastAsia="Meiryo UI" w:hAnsi="Times New Roman" w:cs="Times New Roman"/>
                <w:sz w:val="20"/>
                <w:szCs w:val="20"/>
              </w:rPr>
              <w:t xml:space="preserve"> and activity fees during the official program; Overseas travel insurance</w:t>
            </w:r>
          </w:p>
          <w:p w14:paraId="4F43DC9C" w14:textId="77777777" w:rsidR="00370C81" w:rsidRPr="007E3D4C" w:rsidRDefault="00370C81" w:rsidP="00C57474">
            <w:pPr>
              <w:jc w:val="both"/>
              <w:rPr>
                <w:rFonts w:ascii="Times New Roman" w:eastAsia="Meiryo UI" w:hAnsi="Times New Roman" w:cs="Times New Roman"/>
                <w:sz w:val="20"/>
                <w:szCs w:val="20"/>
              </w:rPr>
            </w:pPr>
          </w:p>
          <w:p w14:paraId="37F69179" w14:textId="4472EDD7" w:rsidR="006948C1" w:rsidRPr="007E3D4C" w:rsidRDefault="00697BD8" w:rsidP="00C57474">
            <w:pPr>
              <w:jc w:val="both"/>
              <w:rPr>
                <w:rFonts w:ascii="Times New Roman" w:eastAsia="Meiryo UI" w:hAnsi="Times New Roman" w:cs="Times New Roman"/>
                <w:sz w:val="20"/>
                <w:szCs w:val="20"/>
              </w:rPr>
            </w:pPr>
            <w:r>
              <w:rPr>
                <w:rFonts w:ascii="Times New Roman" w:eastAsia="Meiryo UI" w:hAnsi="Times New Roman" w:cs="Times New Roman"/>
                <w:sz w:val="20"/>
                <w:szCs w:val="20"/>
              </w:rPr>
              <w:t>*</w:t>
            </w:r>
            <w:r w:rsidR="00923D70">
              <w:rPr>
                <w:rFonts w:ascii="바탕" w:eastAsia="바탕" w:hAnsi="바탕" w:cs="바탕" w:hint="eastAsia"/>
                <w:sz w:val="20"/>
                <w:szCs w:val="20"/>
              </w:rPr>
              <w:t xml:space="preserve"> </w:t>
            </w:r>
            <w:r w:rsidR="00370C81" w:rsidRPr="007E3D4C">
              <w:rPr>
                <w:rFonts w:ascii="Times New Roman" w:eastAsia="Meiryo UI" w:hAnsi="Times New Roman" w:cs="Times New Roman"/>
                <w:sz w:val="20"/>
                <w:szCs w:val="20"/>
              </w:rPr>
              <w:t>Borne by the participant</w:t>
            </w:r>
          </w:p>
          <w:p w14:paraId="3D216689" w14:textId="432D2DB6" w:rsidR="006948C1" w:rsidRPr="007E3D4C" w:rsidRDefault="00370C81"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Chinese visa application fee; Domestic transportation fee from/to the airport; Accommodation fee if prior or extension of stay is needed; Other personal expenses</w:t>
            </w:r>
          </w:p>
        </w:tc>
      </w:tr>
      <w:tr w:rsidR="00A935F2" w:rsidRPr="00A935F2" w14:paraId="02F0B1C2" w14:textId="77777777" w:rsidTr="00A935F2">
        <w:trPr>
          <w:trHeight w:val="2085"/>
        </w:trPr>
        <w:tc>
          <w:tcPr>
            <w:tcW w:w="1271" w:type="dxa"/>
          </w:tcPr>
          <w:p w14:paraId="0489A834" w14:textId="5B2FB7EC" w:rsidR="00EE4D8B" w:rsidRPr="007E3D4C" w:rsidRDefault="00C57474"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Eligibility</w:t>
            </w:r>
          </w:p>
        </w:tc>
        <w:tc>
          <w:tcPr>
            <w:tcW w:w="8160" w:type="dxa"/>
          </w:tcPr>
          <w:p w14:paraId="3E0B1D72" w14:textId="1AD63F88" w:rsidR="00C57474" w:rsidRPr="00A935F2" w:rsidRDefault="00C57474" w:rsidP="00C57474">
            <w:p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Applicant needs to meet all of the below requirements:</w:t>
            </w:r>
          </w:p>
          <w:p w14:paraId="7205080F" w14:textId="4731376A" w:rsidR="00EE4D8B" w:rsidRPr="00A935F2" w:rsidRDefault="00C57474" w:rsidP="00C57474">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 xml:space="preserve">Enrolled in undergraduate or graduate program as of </w:t>
            </w:r>
            <w:r w:rsidR="003F0CA1" w:rsidRPr="00A935F2">
              <w:rPr>
                <w:rFonts w:ascii="Times New Roman" w:eastAsia="Meiryo UI" w:hAnsi="Times New Roman" w:cs="Times New Roman"/>
                <w:sz w:val="20"/>
                <w:szCs w:val="20"/>
              </w:rPr>
              <w:t xml:space="preserve">July </w:t>
            </w:r>
            <w:r w:rsidRPr="00A935F2">
              <w:rPr>
                <w:rFonts w:ascii="Times New Roman" w:eastAsia="Meiryo UI" w:hAnsi="Times New Roman" w:cs="Times New Roman"/>
                <w:sz w:val="20"/>
                <w:szCs w:val="20"/>
              </w:rPr>
              <w:t xml:space="preserve">2023 </w:t>
            </w:r>
          </w:p>
          <w:p w14:paraId="0929D898" w14:textId="1536F335" w:rsidR="006948C1" w:rsidRPr="00A935F2" w:rsidRDefault="00C57474" w:rsidP="00C57474">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Has a strong interest in Trilateral Cooperation</w:t>
            </w:r>
            <w:r w:rsidR="00F166F4" w:rsidRPr="00A935F2">
              <w:rPr>
                <w:rFonts w:ascii="Times New Roman" w:eastAsia="Meiryo UI" w:hAnsi="Times New Roman" w:cs="Times New Roman"/>
                <w:sz w:val="20"/>
                <w:szCs w:val="20"/>
              </w:rPr>
              <w:t xml:space="preserve"> (Korea, China, Japan)</w:t>
            </w:r>
          </w:p>
          <w:p w14:paraId="6846EFFC" w14:textId="3AB123D3" w:rsidR="006948C1" w:rsidRPr="00A935F2" w:rsidRDefault="00C57474" w:rsidP="00C57474">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 xml:space="preserve">Is a </w:t>
            </w:r>
            <w:r w:rsidR="003F0CA1" w:rsidRPr="00A935F2">
              <w:rPr>
                <w:rFonts w:ascii="Times New Roman" w:eastAsia="Meiryo UI" w:hAnsi="Times New Roman" w:cs="Times New Roman"/>
                <w:sz w:val="20"/>
                <w:szCs w:val="20"/>
              </w:rPr>
              <w:t xml:space="preserve">Korean </w:t>
            </w:r>
            <w:r w:rsidRPr="00A935F2">
              <w:rPr>
                <w:rFonts w:ascii="Times New Roman" w:eastAsia="Meiryo UI" w:hAnsi="Times New Roman" w:cs="Times New Roman"/>
                <w:sz w:val="20"/>
                <w:szCs w:val="20"/>
              </w:rPr>
              <w:t xml:space="preserve">national </w:t>
            </w:r>
          </w:p>
          <w:p w14:paraId="7ABCDD30" w14:textId="44A754BC" w:rsidR="006948C1" w:rsidRPr="00A935F2" w:rsidRDefault="00C57474" w:rsidP="00C57474">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Is fluent in English</w:t>
            </w:r>
            <w:r w:rsidR="00B66B4F" w:rsidRPr="00A935F2">
              <w:rPr>
                <w:rFonts w:ascii="Times New Roman" w:eastAsia="Meiryo UI" w:hAnsi="Times New Roman" w:cs="Times New Roman"/>
                <w:sz w:val="20"/>
                <w:szCs w:val="20"/>
              </w:rPr>
              <w:t xml:space="preserve"> </w:t>
            </w:r>
          </w:p>
          <w:p w14:paraId="0A8EBF76" w14:textId="77777777" w:rsidR="006948C1" w:rsidRPr="00A935F2" w:rsidRDefault="00C57474" w:rsidP="00C57474">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Can participate in the entirety of the program (August 13-22)</w:t>
            </w:r>
          </w:p>
          <w:p w14:paraId="3006762F" w14:textId="5300539C" w:rsidR="00F166F4" w:rsidRPr="00A935F2" w:rsidRDefault="00F166F4" w:rsidP="00697BD8">
            <w:pPr>
              <w:pStyle w:val="a4"/>
              <w:numPr>
                <w:ilvl w:val="0"/>
                <w:numId w:val="1"/>
              </w:numPr>
              <w:jc w:val="both"/>
              <w:rPr>
                <w:rFonts w:ascii="Times New Roman" w:eastAsia="Meiryo UI" w:hAnsi="Times New Roman" w:cs="Times New Roman"/>
                <w:sz w:val="20"/>
                <w:szCs w:val="20"/>
              </w:rPr>
            </w:pPr>
            <w:r w:rsidRPr="00A935F2">
              <w:rPr>
                <w:rFonts w:ascii="Times New Roman" w:eastAsia="Meiryo UI" w:hAnsi="Times New Roman" w:cs="Times New Roman"/>
                <w:sz w:val="20"/>
                <w:szCs w:val="20"/>
              </w:rPr>
              <w:t>Is majoring in international relations, diplomacy, mass communication, having oversea studies in other CJK countries, having internship in international organizations</w:t>
            </w:r>
            <w:r w:rsidR="00697BD8" w:rsidRPr="00A935F2">
              <w:rPr>
                <w:rFonts w:ascii="Times New Roman" w:eastAsia="Meiryo UI" w:hAnsi="Times New Roman" w:cs="Times New Roman"/>
                <w:sz w:val="20"/>
                <w:szCs w:val="20"/>
              </w:rPr>
              <w:t xml:space="preserve"> will be prioritized</w:t>
            </w:r>
          </w:p>
        </w:tc>
      </w:tr>
      <w:tr w:rsidR="00A1230D" w:rsidRPr="007E3D4C" w14:paraId="6D10BC94" w14:textId="77777777" w:rsidTr="00A935F2">
        <w:trPr>
          <w:trHeight w:val="439"/>
        </w:trPr>
        <w:tc>
          <w:tcPr>
            <w:tcW w:w="1271" w:type="dxa"/>
          </w:tcPr>
          <w:p w14:paraId="05425906" w14:textId="77777777" w:rsidR="00296282" w:rsidRDefault="00296282" w:rsidP="00A935F2">
            <w:pPr>
              <w:jc w:val="both"/>
              <w:rPr>
                <w:rFonts w:ascii="Times New Roman" w:eastAsia="Meiryo UI" w:hAnsi="Times New Roman" w:cs="Times New Roman"/>
                <w:sz w:val="20"/>
                <w:szCs w:val="20"/>
              </w:rPr>
            </w:pPr>
            <w:r>
              <w:rPr>
                <w:rFonts w:ascii="Times New Roman" w:eastAsia="Meiryo UI" w:hAnsi="Times New Roman" w:cs="Times New Roman"/>
                <w:sz w:val="20"/>
                <w:szCs w:val="20"/>
              </w:rPr>
              <w:t>How to</w:t>
            </w:r>
          </w:p>
          <w:p w14:paraId="7C180160" w14:textId="731199B3" w:rsidR="00A1230D" w:rsidRPr="007E3D4C" w:rsidRDefault="00EE67DC" w:rsidP="00A935F2">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apply</w:t>
            </w:r>
          </w:p>
        </w:tc>
        <w:tc>
          <w:tcPr>
            <w:tcW w:w="8160" w:type="dxa"/>
          </w:tcPr>
          <w:p w14:paraId="1525DBEC" w14:textId="0DA0DF56" w:rsidR="00A1230D" w:rsidRPr="007E3D4C" w:rsidRDefault="00EE67DC" w:rsidP="00C57474">
            <w:pPr>
              <w:jc w:val="both"/>
              <w:rPr>
                <w:rFonts w:ascii="Times New Roman" w:eastAsia="Meiryo UI" w:hAnsi="Times New Roman" w:cs="Times New Roman"/>
                <w:sz w:val="20"/>
                <w:szCs w:val="20"/>
              </w:rPr>
            </w:pPr>
            <w:r w:rsidRPr="007E3D4C">
              <w:rPr>
                <w:rFonts w:ascii="Times New Roman" w:eastAsia="Meiryo UI" w:hAnsi="Times New Roman" w:cs="Times New Roman"/>
                <w:sz w:val="20"/>
                <w:szCs w:val="20"/>
              </w:rPr>
              <w:t xml:space="preserve">Please send the </w:t>
            </w:r>
            <w:r w:rsidR="003F0CA1" w:rsidRPr="007E3D4C">
              <w:rPr>
                <w:rFonts w:ascii="Times New Roman" w:eastAsia="Meiryo UI" w:hAnsi="Times New Roman" w:cs="Times New Roman"/>
                <w:sz w:val="20"/>
                <w:szCs w:val="20"/>
              </w:rPr>
              <w:t xml:space="preserve">fully </w:t>
            </w:r>
            <w:r w:rsidRPr="007E3D4C">
              <w:rPr>
                <w:rFonts w:ascii="Times New Roman" w:eastAsia="Meiryo UI" w:hAnsi="Times New Roman" w:cs="Times New Roman"/>
                <w:sz w:val="20"/>
                <w:szCs w:val="20"/>
              </w:rPr>
              <w:t>filled application form to below email address:</w:t>
            </w:r>
          </w:p>
          <w:p w14:paraId="3FF9CBEB" w14:textId="25C37D31" w:rsidR="00C55DDD" w:rsidRPr="00C55DDD" w:rsidRDefault="00B85144" w:rsidP="00C57474">
            <w:pPr>
              <w:jc w:val="both"/>
              <w:rPr>
                <w:rFonts w:ascii="Times New Roman" w:eastAsia="맑은 고딕" w:hAnsi="Times New Roman" w:cs="Times New Roman"/>
                <w:color w:val="0070C0"/>
                <w:sz w:val="20"/>
                <w:szCs w:val="20"/>
                <w:u w:val="single"/>
                <w:lang w:eastAsia="ko-KR"/>
              </w:rPr>
            </w:pPr>
            <w:hyperlink r:id="rId10" w:history="1">
              <w:r w:rsidR="00C55DDD" w:rsidRPr="00394461">
                <w:rPr>
                  <w:rStyle w:val="a5"/>
                  <w:rFonts w:ascii="Times New Roman" w:eastAsia="맑은 고딕" w:hAnsi="Times New Roman" w:cs="Times New Roman"/>
                  <w:sz w:val="20"/>
                  <w:szCs w:val="20"/>
                  <w:lang w:eastAsia="ko-KR"/>
                </w:rPr>
                <w:t>contact@igsc.or.kr</w:t>
              </w:r>
            </w:hyperlink>
          </w:p>
        </w:tc>
      </w:tr>
      <w:tr w:rsidR="00C55DDD" w:rsidRPr="007E3D4C" w14:paraId="3AC56862" w14:textId="77777777" w:rsidTr="00A75B17">
        <w:trPr>
          <w:trHeight w:val="40"/>
        </w:trPr>
        <w:tc>
          <w:tcPr>
            <w:tcW w:w="1271" w:type="dxa"/>
          </w:tcPr>
          <w:p w14:paraId="7C4D2484" w14:textId="40622AC5" w:rsidR="00C55DDD" w:rsidRPr="00C55DDD" w:rsidRDefault="00C55DDD" w:rsidP="00C57474">
            <w:pPr>
              <w:jc w:val="both"/>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Application Deadline</w:t>
            </w:r>
          </w:p>
        </w:tc>
        <w:tc>
          <w:tcPr>
            <w:tcW w:w="8160" w:type="dxa"/>
            <w:vAlign w:val="center"/>
          </w:tcPr>
          <w:p w14:paraId="367ED530" w14:textId="738D6241" w:rsidR="00C55DDD" w:rsidRPr="00A740E2" w:rsidRDefault="00FD2C9F" w:rsidP="00A75B17">
            <w:pPr>
              <w:jc w:val="both"/>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June </w:t>
            </w:r>
            <w:r w:rsidR="00B85144">
              <w:rPr>
                <w:rFonts w:ascii="Times New Roman" w:eastAsia="맑은 고딕" w:hAnsi="Times New Roman" w:cs="Times New Roman"/>
                <w:sz w:val="20"/>
                <w:szCs w:val="20"/>
                <w:lang w:eastAsia="ko-KR"/>
              </w:rPr>
              <w:t>4</w:t>
            </w:r>
            <w:r w:rsidR="00A75B17" w:rsidRPr="00A740E2">
              <w:rPr>
                <w:rFonts w:ascii="Times New Roman" w:eastAsia="맑은 고딕" w:hAnsi="Times New Roman" w:cs="Times New Roman"/>
                <w:sz w:val="20"/>
                <w:szCs w:val="20"/>
                <w:lang w:eastAsia="ko-KR"/>
              </w:rPr>
              <w:t>, 2023, Sunday 23:00</w:t>
            </w:r>
          </w:p>
        </w:tc>
      </w:tr>
    </w:tbl>
    <w:p w14:paraId="361F5B2C" w14:textId="342B10B2" w:rsidR="00A1230D" w:rsidRPr="00B72D0E" w:rsidRDefault="00B72D0E" w:rsidP="00296282">
      <w:pPr>
        <w:jc w:val="both"/>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w:t>
      </w:r>
      <w:r>
        <w:rPr>
          <w:rFonts w:ascii="Times New Roman" w:eastAsia="맑은 고딕" w:hAnsi="Times New Roman" w:cs="Times New Roman"/>
          <w:sz w:val="20"/>
          <w:szCs w:val="20"/>
          <w:lang w:eastAsia="ko-KR"/>
        </w:rPr>
        <w:t xml:space="preserve"> Further interview schedule will be noticed individually.</w:t>
      </w:r>
    </w:p>
    <w:sectPr w:rsidR="00A1230D" w:rsidRPr="00B72D0E" w:rsidSect="00BC01AC">
      <w:headerReference w:type="default" r:id="rId11"/>
      <w:pgSz w:w="12240" w:h="15840" w:code="1"/>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7C14" w14:textId="77777777" w:rsidR="007A13B6" w:rsidRDefault="007A13B6" w:rsidP="00C57474">
      <w:pPr>
        <w:spacing w:after="0" w:line="240" w:lineRule="auto"/>
      </w:pPr>
      <w:r>
        <w:separator/>
      </w:r>
    </w:p>
  </w:endnote>
  <w:endnote w:type="continuationSeparator" w:id="0">
    <w:p w14:paraId="3DB4436A" w14:textId="77777777" w:rsidR="007A13B6" w:rsidRDefault="007A13B6" w:rsidP="00C5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Meiryo UI">
    <w:altName w:val="MS UI Gothic"/>
    <w:panose1 w:val="020B0604030504040204"/>
    <w:charset w:val="80"/>
    <w:family w:val="swiss"/>
    <w:pitch w:val="variable"/>
    <w:sig w:usb0="E00002FF" w:usb1="6AC7FFFF"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BBB5" w14:textId="77777777" w:rsidR="007A13B6" w:rsidRDefault="007A13B6" w:rsidP="00C57474">
      <w:pPr>
        <w:spacing w:after="0" w:line="240" w:lineRule="auto"/>
      </w:pPr>
      <w:r>
        <w:separator/>
      </w:r>
    </w:p>
  </w:footnote>
  <w:footnote w:type="continuationSeparator" w:id="0">
    <w:p w14:paraId="0586A8F8" w14:textId="77777777" w:rsidR="007A13B6" w:rsidRDefault="007A13B6" w:rsidP="00C5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51B3" w14:textId="623D53EC" w:rsidR="00C57474" w:rsidRDefault="00C57474">
    <w:pPr>
      <w:pStyle w:val="a9"/>
    </w:pPr>
    <w:r>
      <w:rPr>
        <w:noProof/>
        <w:lang w:val="en-US" w:eastAsia="ko-KR"/>
      </w:rPr>
      <w:drawing>
        <wp:anchor distT="0" distB="0" distL="114300" distR="114300" simplePos="0" relativeHeight="251658240" behindDoc="0" locked="0" layoutInCell="1" allowOverlap="1" wp14:anchorId="1E9E1C0E" wp14:editId="5F4D5DBD">
          <wp:simplePos x="0" y="0"/>
          <wp:positionH relativeFrom="column">
            <wp:posOffset>4624663</wp:posOffset>
          </wp:positionH>
          <wp:positionV relativeFrom="paragraph">
            <wp:posOffset>-240665</wp:posOffset>
          </wp:positionV>
          <wp:extent cx="1352550" cy="616220"/>
          <wp:effectExtent l="0" t="0" r="0" b="0"/>
          <wp:wrapSquare wrapText="bothSides"/>
          <wp:docPr id="6" name="Picture 1"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graphic design, text, fon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811" t="24631" r="8227" b="17241"/>
                  <a:stretch/>
                </pic:blipFill>
                <pic:spPr bwMode="auto">
                  <a:xfrm>
                    <a:off x="0" y="0"/>
                    <a:ext cx="1352550" cy="6162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B20"/>
    <w:multiLevelType w:val="hybridMultilevel"/>
    <w:tmpl w:val="E21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5D4"/>
    <w:multiLevelType w:val="hybridMultilevel"/>
    <w:tmpl w:val="54B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E4085"/>
    <w:multiLevelType w:val="hybridMultilevel"/>
    <w:tmpl w:val="B6DCA0DC"/>
    <w:lvl w:ilvl="0" w:tplc="010C87A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304BD"/>
    <w:multiLevelType w:val="hybridMultilevel"/>
    <w:tmpl w:val="D50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88426">
    <w:abstractNumId w:val="3"/>
  </w:num>
  <w:num w:numId="2" w16cid:durableId="855312028">
    <w:abstractNumId w:val="0"/>
  </w:num>
  <w:num w:numId="3" w16cid:durableId="460419643">
    <w:abstractNumId w:val="1"/>
  </w:num>
  <w:num w:numId="4" w16cid:durableId="21149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8B"/>
    <w:rsid w:val="00056599"/>
    <w:rsid w:val="00067152"/>
    <w:rsid w:val="00074BA2"/>
    <w:rsid w:val="00152F5A"/>
    <w:rsid w:val="00194B10"/>
    <w:rsid w:val="001A2D8B"/>
    <w:rsid w:val="00262068"/>
    <w:rsid w:val="00296282"/>
    <w:rsid w:val="002A1F67"/>
    <w:rsid w:val="00370C81"/>
    <w:rsid w:val="003A1477"/>
    <w:rsid w:val="003F0CA1"/>
    <w:rsid w:val="00484C37"/>
    <w:rsid w:val="00576CFA"/>
    <w:rsid w:val="005D2ED9"/>
    <w:rsid w:val="00605E33"/>
    <w:rsid w:val="00630EEB"/>
    <w:rsid w:val="006948C1"/>
    <w:rsid w:val="00697BD8"/>
    <w:rsid w:val="006A4E93"/>
    <w:rsid w:val="006B34EB"/>
    <w:rsid w:val="006B6346"/>
    <w:rsid w:val="00763670"/>
    <w:rsid w:val="007A13B6"/>
    <w:rsid w:val="007E3D4C"/>
    <w:rsid w:val="00806D6C"/>
    <w:rsid w:val="00923D70"/>
    <w:rsid w:val="009758EC"/>
    <w:rsid w:val="009964E0"/>
    <w:rsid w:val="00A1230D"/>
    <w:rsid w:val="00A740E2"/>
    <w:rsid w:val="00A75B17"/>
    <w:rsid w:val="00A85EF9"/>
    <w:rsid w:val="00A935F2"/>
    <w:rsid w:val="00B54ECE"/>
    <w:rsid w:val="00B621BB"/>
    <w:rsid w:val="00B66B4F"/>
    <w:rsid w:val="00B72D0E"/>
    <w:rsid w:val="00B83FE5"/>
    <w:rsid w:val="00B85144"/>
    <w:rsid w:val="00BC01AC"/>
    <w:rsid w:val="00C04F55"/>
    <w:rsid w:val="00C55DDD"/>
    <w:rsid w:val="00C57474"/>
    <w:rsid w:val="00C603C2"/>
    <w:rsid w:val="00D001C3"/>
    <w:rsid w:val="00D479FF"/>
    <w:rsid w:val="00D47AF1"/>
    <w:rsid w:val="00D53152"/>
    <w:rsid w:val="00E3676F"/>
    <w:rsid w:val="00E57465"/>
    <w:rsid w:val="00EB0FA9"/>
    <w:rsid w:val="00EE4D8B"/>
    <w:rsid w:val="00EE67DC"/>
    <w:rsid w:val="00F166F4"/>
    <w:rsid w:val="00FD2AC6"/>
    <w:rsid w:val="00FD2C9F"/>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29C10"/>
  <w15:chartTrackingRefBased/>
  <w15:docId w15:val="{AE63B934-2C92-4579-84D6-21A779BA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8C1"/>
    <w:pPr>
      <w:ind w:left="720"/>
      <w:contextualSpacing/>
    </w:pPr>
  </w:style>
  <w:style w:type="character" w:styleId="a5">
    <w:name w:val="Hyperlink"/>
    <w:basedOn w:val="a0"/>
    <w:uiPriority w:val="99"/>
    <w:unhideWhenUsed/>
    <w:rsid w:val="009964E0"/>
    <w:rPr>
      <w:color w:val="0563C1" w:themeColor="hyperlink"/>
      <w:u w:val="single"/>
    </w:rPr>
  </w:style>
  <w:style w:type="character" w:customStyle="1" w:styleId="1">
    <w:name w:val="확인되지 않은 멘션1"/>
    <w:basedOn w:val="a0"/>
    <w:uiPriority w:val="99"/>
    <w:semiHidden/>
    <w:unhideWhenUsed/>
    <w:rsid w:val="009964E0"/>
    <w:rPr>
      <w:color w:val="605E5C"/>
      <w:shd w:val="clear" w:color="auto" w:fill="E1DFDD"/>
    </w:rPr>
  </w:style>
  <w:style w:type="character" w:styleId="a6">
    <w:name w:val="annotation reference"/>
    <w:basedOn w:val="a0"/>
    <w:uiPriority w:val="99"/>
    <w:semiHidden/>
    <w:unhideWhenUsed/>
    <w:rsid w:val="00C57474"/>
    <w:rPr>
      <w:sz w:val="16"/>
      <w:szCs w:val="16"/>
    </w:rPr>
  </w:style>
  <w:style w:type="paragraph" w:styleId="a7">
    <w:name w:val="annotation text"/>
    <w:basedOn w:val="a"/>
    <w:link w:val="Char"/>
    <w:uiPriority w:val="99"/>
    <w:unhideWhenUsed/>
    <w:rsid w:val="00C57474"/>
    <w:pPr>
      <w:spacing w:line="240" w:lineRule="auto"/>
    </w:pPr>
    <w:rPr>
      <w:sz w:val="20"/>
      <w:szCs w:val="20"/>
    </w:rPr>
  </w:style>
  <w:style w:type="character" w:customStyle="1" w:styleId="Char">
    <w:name w:val="메모 텍스트 Char"/>
    <w:basedOn w:val="a0"/>
    <w:link w:val="a7"/>
    <w:uiPriority w:val="99"/>
    <w:rsid w:val="00C57474"/>
    <w:rPr>
      <w:sz w:val="20"/>
      <w:szCs w:val="20"/>
      <w:lang w:val="en-GB"/>
    </w:rPr>
  </w:style>
  <w:style w:type="paragraph" w:styleId="a8">
    <w:name w:val="annotation subject"/>
    <w:basedOn w:val="a7"/>
    <w:next w:val="a7"/>
    <w:link w:val="Char0"/>
    <w:uiPriority w:val="99"/>
    <w:semiHidden/>
    <w:unhideWhenUsed/>
    <w:rsid w:val="00C57474"/>
    <w:rPr>
      <w:b/>
      <w:bCs/>
    </w:rPr>
  </w:style>
  <w:style w:type="character" w:customStyle="1" w:styleId="Char0">
    <w:name w:val="메모 주제 Char"/>
    <w:basedOn w:val="Char"/>
    <w:link w:val="a8"/>
    <w:uiPriority w:val="99"/>
    <w:semiHidden/>
    <w:rsid w:val="00C57474"/>
    <w:rPr>
      <w:b/>
      <w:bCs/>
      <w:sz w:val="20"/>
      <w:szCs w:val="20"/>
      <w:lang w:val="en-GB"/>
    </w:rPr>
  </w:style>
  <w:style w:type="paragraph" w:styleId="a9">
    <w:name w:val="header"/>
    <w:basedOn w:val="a"/>
    <w:link w:val="Char1"/>
    <w:uiPriority w:val="99"/>
    <w:unhideWhenUsed/>
    <w:rsid w:val="00C57474"/>
    <w:pPr>
      <w:tabs>
        <w:tab w:val="center" w:pos="4419"/>
        <w:tab w:val="right" w:pos="8838"/>
      </w:tabs>
      <w:spacing w:after="0" w:line="240" w:lineRule="auto"/>
    </w:pPr>
  </w:style>
  <w:style w:type="character" w:customStyle="1" w:styleId="Char1">
    <w:name w:val="머리글 Char"/>
    <w:basedOn w:val="a0"/>
    <w:link w:val="a9"/>
    <w:uiPriority w:val="99"/>
    <w:rsid w:val="00C57474"/>
    <w:rPr>
      <w:lang w:val="en-GB"/>
    </w:rPr>
  </w:style>
  <w:style w:type="paragraph" w:styleId="aa">
    <w:name w:val="footer"/>
    <w:basedOn w:val="a"/>
    <w:link w:val="Char2"/>
    <w:uiPriority w:val="99"/>
    <w:unhideWhenUsed/>
    <w:rsid w:val="00C57474"/>
    <w:pPr>
      <w:tabs>
        <w:tab w:val="center" w:pos="4419"/>
        <w:tab w:val="right" w:pos="8838"/>
      </w:tabs>
      <w:spacing w:after="0" w:line="240" w:lineRule="auto"/>
    </w:pPr>
  </w:style>
  <w:style w:type="character" w:customStyle="1" w:styleId="Char2">
    <w:name w:val="바닥글 Char"/>
    <w:basedOn w:val="a0"/>
    <w:link w:val="aa"/>
    <w:uiPriority w:val="99"/>
    <w:rsid w:val="00C57474"/>
    <w:rPr>
      <w:lang w:val="en-GB"/>
    </w:rPr>
  </w:style>
  <w:style w:type="paragraph" w:styleId="ab">
    <w:name w:val="Revision"/>
    <w:hidden/>
    <w:uiPriority w:val="99"/>
    <w:semiHidden/>
    <w:rsid w:val="0005659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igsc.or.k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0690A694A5D4D9C7362BEC9DCCD16" ma:contentTypeVersion="16" ma:contentTypeDescription="Create a new document." ma:contentTypeScope="" ma:versionID="b73bf2097cc14701a8ed62d8498d02ca">
  <xsd:schema xmlns:xsd="http://www.w3.org/2001/XMLSchema" xmlns:xs="http://www.w3.org/2001/XMLSchema" xmlns:p="http://schemas.microsoft.com/office/2006/metadata/properties" xmlns:ns2="73999830-6f51-4935-b729-c5205006ceef" xmlns:ns3="a546fa37-24b2-405d-b96a-712441803f88" xmlns:ns4="da2137da-f7c1-42e8-ab8d-39b487da22f5" targetNamespace="http://schemas.microsoft.com/office/2006/metadata/properties" ma:root="true" ma:fieldsID="cf4b9a7cd1674c5e49140c1c2ac5d074" ns2:_="" ns3:_="" ns4:_="">
    <xsd:import namespace="73999830-6f51-4935-b729-c5205006ceef"/>
    <xsd:import namespace="a546fa37-24b2-405d-b96a-712441803f88"/>
    <xsd:import namespace="da2137da-f7c1-42e8-ab8d-39b487da22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9830-6f51-4935-b729-c5205006c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6fa37-24b2-405d-b96a-712441803f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ffca6-dd00-4154-8260-187a039c8b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2137da-f7c1-42e8-ab8d-39b487da22f5" elementFormDefault="qualified">
    <xsd:import namespace="http://schemas.microsoft.com/office/2006/documentManagement/types"/>
    <xsd:import namespace="http://schemas.microsoft.com/office/infopath/2007/PartnerControls"/>
    <xsd:element name="TaxCatchAll" ma:index="23" nillable="true" ma:displayName="분류 통합 열" ma:hidden="true" ma:list="{0b44dded-c560-4253-a917-f6f4301a51fc}" ma:internalName="TaxCatchAll" ma:showField="CatchAllData" ma:web="da2137da-f7c1-42e8-ab8d-39b487da2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2137da-f7c1-42e8-ab8d-39b487da22f5" xsi:nil="true"/>
    <lcf76f155ced4ddcb4097134ff3c332f xmlns="a546fa37-24b2-405d-b96a-712441803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555D61-2809-40AD-869E-3B8CE03D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9830-6f51-4935-b729-c5205006ceef"/>
    <ds:schemaRef ds:uri="a546fa37-24b2-405d-b96a-712441803f88"/>
    <ds:schemaRef ds:uri="da2137da-f7c1-42e8-ab8d-39b487da2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E8F00-0DAE-4F71-856D-D0B048693B4E}">
  <ds:schemaRefs>
    <ds:schemaRef ds:uri="http://schemas.microsoft.com/sharepoint/v3/contenttype/forms"/>
  </ds:schemaRefs>
</ds:datastoreItem>
</file>

<file path=customXml/itemProps3.xml><?xml version="1.0" encoding="utf-8"?>
<ds:datastoreItem xmlns:ds="http://schemas.openxmlformats.org/officeDocument/2006/customXml" ds:itemID="{5F9854BF-060F-4113-B592-50A2DB31B90A}">
  <ds:schemaRefs>
    <ds:schemaRef ds:uri="http://schemas.microsoft.com/office/2006/metadata/properties"/>
    <ds:schemaRef ds:uri="http://schemas.microsoft.com/office/infopath/2007/PartnerControls"/>
    <ds:schemaRef ds:uri="da2137da-f7c1-42e8-ab8d-39b487da22f5"/>
    <ds:schemaRef ds:uri="a546fa37-24b2-405d-b96a-712441803f88"/>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457</Words>
  <Characters>2609</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Marina</dc:creator>
  <cp:keywords/>
  <dc:description/>
  <cp:lastModifiedBy>Yang Ha Eun</cp:lastModifiedBy>
  <cp:revision>14</cp:revision>
  <dcterms:created xsi:type="dcterms:W3CDTF">2023-05-22T04:44:00Z</dcterms:created>
  <dcterms:modified xsi:type="dcterms:W3CDTF">2023-05-28T06:22:00Z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a00afbe6a5e07180cfc988cac5017f1e299251aacc00547e7e6a2e8d9afb70ff</vt:lpwstr>
  </property>
  <property fmtid="{D5CDD505-2E9C-101B-9397-08002B2CF9AE}" pid="3" name="ContentTypeId">
    <vt:lpwstr>0x010100A4D0690A694A5D4D9C7362BEC9DCCD16</vt:lpwstr>
  </property>
</Properties>
</file>